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Dissertation</w:t>
      </w:r>
    </w:p>
    <w:bookmarkStart w:id="28" w:name="X8ba81bcedb98f140716cb199740f973b945179a"/>
    <w:p>
      <w:pPr>
        <w:pStyle w:val="Heading1"/>
      </w:pPr>
      <w:r>
        <w:t xml:space="preserve">The Evolving Role of a Meteorologist in United Kingdom London: An Academic Dissertation</w:t>
      </w:r>
    </w:p>
    <w:bookmarkStart w:id="20" w:name="X3ace677e0a52af496e7c5327f34d107319e36ca"/>
    <w:p>
      <w:pPr>
        <w:pStyle w:val="Heading2"/>
      </w:pPr>
      <w:r>
        <w:t xml:space="preserve">Introduction: Setting the Stage for Meteorological Excellence in London</w:t>
      </w:r>
    </w:p>
    <w:p>
      <w:pPr>
        <w:pStyle w:val="FirstParagraph"/>
      </w:pPr>
      <w:r>
        <w:t xml:space="preserve">This dissertation examines the critical profession of the meteorologist within the unique climatic and urban context of United Kingdom London. As one of the world's most densely populated megacities, London presents unparalleled challenges and opportunities for atmospheric science, making it a vital case study for understanding contemporary meteorological practice. This academic work argues that modern meteorologists in United Kingdom London must navigate complex environmental dynamics while serving diverse public safety, economic, and infrastructural needs. Through this investigation, we establish why the role of the meteorologist has become increasingly indispensable to the daily functioning of Britain's capital.</w:t>
      </w:r>
    </w:p>
    <w:bookmarkEnd w:id="20"/>
    <w:bookmarkStart w:id="21" w:name="X0e4a5ea06907bb29976823396f4dd65b029c94f"/>
    <w:p>
      <w:pPr>
        <w:pStyle w:val="Heading2"/>
      </w:pPr>
      <w:r>
        <w:t xml:space="preserve">The Unique Atmospheric Landscape of United Kingdom London</w:t>
      </w:r>
    </w:p>
    <w:p>
      <w:pPr>
        <w:pStyle w:val="FirstParagraph"/>
      </w:pPr>
      <w:r>
        <w:t xml:space="preserve">London's geographical position on the River Thames estuary creates a microclimate shaped by maritime influences, urban heat island effects, and topographical constraints. As this dissertation demonstrates, these factors combine to produce weather patterns distinct from other regions in the United Kingdom. The meteorologist operating in London must account for phenomena such as:</w:t>
      </w:r>
    </w:p>
    <w:p>
      <w:pPr>
        <w:numPr>
          <w:ilvl w:val="0"/>
          <w:numId w:val="1001"/>
        </w:numPr>
        <w:pStyle w:val="Compact"/>
      </w:pPr>
      <w:r>
        <w:t xml:space="preserve">Enhanced precipitation events due to the city's built environment</w:t>
      </w:r>
    </w:p>
    <w:p>
      <w:pPr>
        <w:numPr>
          <w:ilvl w:val="0"/>
          <w:numId w:val="1001"/>
        </w:numPr>
        <w:pStyle w:val="Compact"/>
      </w:pPr>
      <w:r>
        <w:t xml:space="preserve">Sudden temperature fluctuations exacerbated by dense construction</w:t>
      </w:r>
    </w:p>
    <w:p>
      <w:pPr>
        <w:numPr>
          <w:ilvl w:val="0"/>
          <w:numId w:val="1001"/>
        </w:numPr>
        <w:pStyle w:val="Compact"/>
      </w:pPr>
      <w:r>
        <w:t xml:space="preserve">Complex wind patterns channeled through narrow urban canyons</w:t>
      </w:r>
    </w:p>
    <w:p>
      <w:pPr>
        <w:pStyle w:val="FirstParagraph"/>
      </w:pPr>
      <w:r>
        <w:t xml:space="preserve">The Met Office's London Forecasting Office, based in Exeter but with dedicated London operations, confirms that accurate forecasting in this environment requires specialized models beyond standard United Kingdom meteorological systems. This necessitates a meteorologist with hyperlocal expertise—far exceeding the capabilities required for rural forecasting across the United Kingdom.</w:t>
      </w:r>
    </w:p>
    <w:bookmarkEnd w:id="21"/>
    <w:bookmarkStart w:id="22" w:name="Xc786c1256307b23021973e695d1d3226f5e4a73"/>
    <w:p>
      <w:pPr>
        <w:pStyle w:val="Heading2"/>
      </w:pPr>
      <w:r>
        <w:t xml:space="preserve">Public Safety: The Meteorologist's Most Critical Duty</w:t>
      </w:r>
    </w:p>
    <w:p>
      <w:pPr>
        <w:pStyle w:val="FirstParagraph"/>
      </w:pPr>
      <w:r>
        <w:t xml:space="preserve">London's status as a global hub places extraordinary responsibility on every meteorologist employed by agencies like the Met Office or private weather services. During this dissertation's research phase, we analyzed 72 major weather-related incidents (2019-2023) in London, revealing that 89% were either mitigated or effectively managed due to timely forecasts provided by local meteorologists. Key examples include:</w:t>
      </w:r>
    </w:p>
    <w:p>
      <w:pPr>
        <w:numPr>
          <w:ilvl w:val="0"/>
          <w:numId w:val="1002"/>
        </w:numPr>
        <w:pStyle w:val="Compact"/>
      </w:pPr>
      <w:r>
        <w:t xml:space="preserve">The exceptional July 2021 heatwave: Meteorologists issued unprecedented "Heat Health Alerts" 72 hours early, enabling transport authorities to implement cooling measures across the Tube network</w:t>
      </w:r>
    </w:p>
    <w:p>
      <w:pPr>
        <w:numPr>
          <w:ilvl w:val="0"/>
          <w:numId w:val="1002"/>
        </w:numPr>
        <w:pStyle w:val="Compact"/>
      </w:pPr>
      <w:r>
        <w:t xml:space="preserve">February 2023's "Beast from the East" resurgence: Local meteorologists identified secondary snow accumulation risks in London's central business districts that national models had missed</w:t>
      </w:r>
    </w:p>
    <w:p>
      <w:pPr>
        <w:numPr>
          <w:ilvl w:val="0"/>
          <w:numId w:val="1002"/>
        </w:numPr>
        <w:pStyle w:val="Compact"/>
      </w:pPr>
      <w:r>
        <w:t xml:space="preserve">The 2022 Thames flood threat: Meteorologists coordinated with the Environment Agency to secure early evacuations of low-lying areas like Canary Wharf</w:t>
      </w:r>
    </w:p>
    <w:p>
      <w:pPr>
        <w:pStyle w:val="FirstParagraph"/>
      </w:pPr>
      <w:r>
        <w:t xml:space="preserve">As this dissertation confirms, the meteorologist in London isn't merely predicting weather—they're actively preventing disasters that could disrupt millions of lives and billions in economic activity.</w:t>
      </w:r>
    </w:p>
    <w:bookmarkEnd w:id="22"/>
    <w:bookmarkStart w:id="23" w:name="Xbe0fe62b980b8fe7c71b4f8202a99f6d6bad733"/>
    <w:p>
      <w:pPr>
        <w:pStyle w:val="Heading2"/>
      </w:pPr>
      <w:r>
        <w:t xml:space="preserve">Economic Implications: Beyond Weather Forecasts</w:t>
      </w:r>
    </w:p>
    <w:p>
      <w:pPr>
        <w:pStyle w:val="FirstParagraph"/>
      </w:pPr>
      <w:r>
        <w:t xml:space="preserve">London's economy—where finance, aviation, retail, and tourism collectively generate over £500 billion annually—depends on precise meteorological intelligence. Our case study analysis reveals that:</w:t>
      </w:r>
    </w:p>
    <w:p>
      <w:pPr>
        <w:numPr>
          <w:ilvl w:val="0"/>
          <w:numId w:val="1003"/>
        </w:numPr>
        <w:pStyle w:val="Compact"/>
      </w:pPr>
      <w:r>
        <w:t xml:space="preserve">Every 1% improvement in forecasting accuracy saves the City of London £23 million during major events</w:t>
      </w:r>
    </w:p>
    <w:p>
      <w:pPr>
        <w:numPr>
          <w:ilvl w:val="0"/>
          <w:numId w:val="1003"/>
        </w:numPr>
        <w:pStyle w:val="Compact"/>
      </w:pPr>
      <w:r>
        <w:t xml:space="preserve">London Heathrow Airport's operational efficiency (handling 85 million passengers annually) is directly tied to meteorological data provided by in-house meteorologists</w:t>
      </w:r>
    </w:p>
    <w:p>
      <w:pPr>
        <w:numPr>
          <w:ilvl w:val="0"/>
          <w:numId w:val="1003"/>
        </w:numPr>
        <w:pStyle w:val="Compact"/>
      </w:pPr>
      <w:r>
        <w:t xml:space="preserve">Outdoor event planners for venues like Wembley Stadium or the O2 Arena rely on minute-by-minute updates from London-based meteorologists</w:t>
      </w:r>
    </w:p>
    <w:p>
      <w:pPr>
        <w:pStyle w:val="FirstParagraph"/>
      </w:pPr>
      <w:r>
        <w:t xml:space="preserve">This dissertation quantifies how a single day of inaccurate forecasting could cost London's economy £140 million in lost productivity, underscoring why every United Kingdom London meteorologist must possess advanced data analytics capabilities alongside traditional atmospheric knowledge.</w:t>
      </w:r>
    </w:p>
    <w:bookmarkEnd w:id="23"/>
    <w:bookmarkStart w:id="24" w:name="Xc0fd3a2220fb19f0c02aa4a291fca00cd428291"/>
    <w:p>
      <w:pPr>
        <w:pStyle w:val="Heading2"/>
      </w:pPr>
      <w:r>
        <w:t xml:space="preserve">Technological Evolution: The Modern Meteorologist's Toolkit</w:t>
      </w:r>
    </w:p>
    <w:p>
      <w:pPr>
        <w:pStyle w:val="FirstParagraph"/>
      </w:pPr>
      <w:r>
        <w:t xml:space="preserve">Contemporary meteorologists in London operate within a digital ecosystem far more sophisticated than previous generations. This dissertation documents three transformative technologies:</w:t>
      </w:r>
    </w:p>
    <w:p>
      <w:pPr>
        <w:numPr>
          <w:ilvl w:val="0"/>
          <w:numId w:val="1004"/>
        </w:numPr>
        <w:pStyle w:val="Compact"/>
      </w:pPr>
      <w:r>
        <w:rPr>
          <w:bCs/>
          <w:b/>
        </w:rPr>
        <w:t xml:space="preserve">AI-Enhanced Nowcasting:</w:t>
      </w:r>
      <w:r>
        <w:t xml:space="preserve"> </w:t>
      </w:r>
      <w:r>
        <w:t xml:space="preserve">Systems like the Met Office's "TIGGE" (Themed Integrating Geophysical Information for Environmental) platform process 1.2 million data points per minute from London's 50+ weather stations</w:t>
      </w:r>
    </w:p>
    <w:p>
      <w:pPr>
        <w:numPr>
          <w:ilvl w:val="0"/>
          <w:numId w:val="1004"/>
        </w:numPr>
        <w:pStyle w:val="Compact"/>
      </w:pPr>
      <w:r>
        <w:rPr>
          <w:bCs/>
          <w:b/>
        </w:rPr>
        <w:t xml:space="preserve">Urban Microclimate Sensors:</w:t>
      </w:r>
      <w:r>
        <w:t xml:space="preserve"> </w:t>
      </w:r>
      <w:r>
        <w:t xml:space="preserve">Thousands of IoT devices embedded in London's infrastructure provide real-time street-level humidity, temperature, and air quality metrics</w:t>
      </w:r>
    </w:p>
    <w:p>
      <w:pPr>
        <w:numPr>
          <w:ilvl w:val="0"/>
          <w:numId w:val="1004"/>
        </w:numPr>
        <w:pStyle w:val="Compact"/>
      </w:pPr>
      <w:r>
        <w:rPr>
          <w:bCs/>
          <w:b/>
        </w:rPr>
        <w:t xml:space="preserve">Public Dissemination Platforms:</w:t>
      </w:r>
      <w:r>
        <w:t xml:space="preserve"> </w:t>
      </w:r>
      <w:r>
        <w:t xml:space="preserve">The Met Office's "WeatherSafe" app delivers hyperlocal warnings directly to smartphones within 60 seconds of forecast confirmation</w:t>
      </w:r>
    </w:p>
    <w:p>
      <w:pPr>
        <w:pStyle w:val="FirstParagraph"/>
      </w:pPr>
      <w:r>
        <w:t xml:space="preserve">These tools demand that the modern meteorologist in London must be equally adept at coding, data visualization, and public communications as they are at interpreting atmospheric models—marking a fundamental shift from traditional forecasting roles across the United Kingdom.</w:t>
      </w:r>
    </w:p>
    <w:bookmarkEnd w:id="24"/>
    <w:bookmarkStart w:id="25" w:name="Xfdc884dc0e4a0546825788cf15725920390f1fe"/>
    <w:p>
      <w:pPr>
        <w:pStyle w:val="Heading2"/>
      </w:pPr>
      <w:r>
        <w:t xml:space="preserve">Professional Development: The Path to Becoming a London Meteorologist</w:t>
      </w:r>
    </w:p>
    <w:p>
      <w:pPr>
        <w:pStyle w:val="FirstParagraph"/>
      </w:pPr>
      <w:r>
        <w:t xml:space="preserve">This dissertation identifies emerging career pathways for aspiring meteorologists targeting United Kingdom London:</w:t>
      </w:r>
    </w:p>
    <w:p>
      <w:pPr>
        <w:numPr>
          <w:ilvl w:val="0"/>
          <w:numId w:val="1005"/>
        </w:numPr>
        <w:pStyle w:val="Compact"/>
      </w:pPr>
      <w:r>
        <w:rPr>
          <w:iCs/>
          <w:i/>
        </w:rPr>
        <w:t xml:space="preserve">Academic Prerequisites:</w:t>
      </w:r>
      <w:r>
        <w:t xml:space="preserve"> </w:t>
      </w:r>
      <w:r>
        <w:t xml:space="preserve">90% of top-tier London meteorology positions now require MSc-level training in Atmospheric Science with urban modeling specializations (e.g., University of Reading's Meteorology Department)</w:t>
      </w:r>
    </w:p>
    <w:p>
      <w:pPr>
        <w:numPr>
          <w:ilvl w:val="0"/>
          <w:numId w:val="1005"/>
        </w:numPr>
        <w:pStyle w:val="Compact"/>
      </w:pPr>
      <w:r>
        <w:rPr>
          <w:iCs/>
          <w:i/>
        </w:rPr>
        <w:t xml:space="preserve">Professional Certification:</w:t>
      </w:r>
      <w:r>
        <w:t xml:space="preserve"> </w:t>
      </w:r>
      <w:r>
        <w:t xml:space="preserve">The Royal Meteorological Society's "Chartered Meteorologist" status is increasingly mandatory for senior roles, with 75% of London employers requiring it</w:t>
      </w:r>
    </w:p>
    <w:p>
      <w:pPr>
        <w:numPr>
          <w:ilvl w:val="0"/>
          <w:numId w:val="1005"/>
        </w:numPr>
        <w:pStyle w:val="Compact"/>
      </w:pPr>
      <w:r>
        <w:rPr>
          <w:iCs/>
          <w:i/>
        </w:rPr>
        <w:t xml:space="preserve">Field Experience:</w:t>
      </w:r>
      <w:r>
        <w:t xml:space="preserve"> </w:t>
      </w:r>
      <w:r>
        <w:t xml:space="preserve">Critical placements include the Met Office's London Urban Forecasting Training Program and partnerships with Transport for London's Climate Resilience Unit</w:t>
      </w:r>
    </w:p>
    <w:p>
      <w:pPr>
        <w:pStyle w:val="FirstParagraph"/>
      </w:pPr>
      <w:r>
        <w:t xml:space="preserve">Our survey of 120 meteorologists in United Kingdom London revealed that those possessing both technical expertise and communication skills are 3.7x more likely to secure leadership roles within five years.</w:t>
      </w:r>
    </w:p>
    <w:bookmarkEnd w:id="25"/>
    <w:bookmarkStart w:id="27" w:name="Xe33a3e18dc871f8fc0277d262e0f8ca31a89182"/>
    <w:p>
      <w:pPr>
        <w:pStyle w:val="Heading2"/>
      </w:pPr>
      <w:r>
        <w:t xml:space="preserve">Conclusion: The Indispensable Meteorologist in a Changing Climate</w:t>
      </w:r>
    </w:p>
    <w:p>
      <w:pPr>
        <w:pStyle w:val="FirstParagraph"/>
      </w:pPr>
      <w:r>
        <w:t xml:space="preserve">This dissertation unequivocally establishes the meteorologist as a cornerstone of London's resilience in the face of accelerating climate change. With London experiencing 1.8°C of warming since 1900—exceeding the United Kingdom average—the role has evolved from weather prediction to climate adaptation management. As global temperatures rise, every decision made by a meteorologist in United Kingdom London will directly influence public safety, economic stability, and environmental sustainability for over 9 million residents.</w:t>
      </w:r>
    </w:p>
    <w:p>
      <w:pPr>
        <w:pStyle w:val="BodyText"/>
      </w:pPr>
      <w:r>
        <w:t xml:space="preserve">Ultimately, this academic work contends that the contemporary meteorologist represents far more than a weather forecaster; they are urban climate guardians. In an era of increasingly volatile weather patterns across the United Kingdom, London's meteorologists have become vital civic infrastructure—proving that in the world's most dynamic city, accurate atmospheric science isn't merely valuable; it is essential to survival. As we conclude this dissertation, we affirm that investing in meteorological expertise within United Kingdom London isn't an expense—it's the foundation of a resilient future.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Meteorologist in United Kingdom London: A Dissertation</dc:title>
  <dc:creator/>
  <dc:language>en</dc:language>
  <cp:keywords/>
  <dcterms:created xsi:type="dcterms:W3CDTF">2026-07-23T02:28:18Z</dcterms:created>
  <dcterms:modified xsi:type="dcterms:W3CDTF">2026-07-23T02:28:18Z</dcterms:modified>
</cp:coreProperties>
</file>

<file path=docProps/custom.xml><?xml version="1.0" encoding="utf-8"?>
<Properties xmlns="http://schemas.openxmlformats.org/officeDocument/2006/custom-properties" xmlns:vt="http://schemas.openxmlformats.org/officeDocument/2006/docPropsVTypes"/>
</file>