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93c402ed0401343061d0016087fc9558802dd5f"/>
    <w:p>
      <w:pPr>
        <w:pStyle w:val="Heading1"/>
      </w:pPr>
      <w:r>
        <w:t xml:space="preserve">Advanced Studies in Atmospheric Science: A Dissertation on Meteorological Practice and Innovation in United States Chicago</w:t>
      </w:r>
    </w:p>
    <w:bookmarkStart w:id="20" w:name="Xd5a2f502e4630d5d85f1ddbc019883177e59c8c"/>
    <w:p>
      <w:pPr>
        <w:pStyle w:val="Heading2"/>
      </w:pPr>
      <w:r>
        <w:t xml:space="preserve">Introduction: The Imperative of Meteorological Expertise in Urban Climate Management</w:t>
      </w:r>
    </w:p>
    <w:p>
      <w:pPr>
        <w:pStyle w:val="FirstParagraph"/>
      </w:pPr>
      <w:r>
        <w:t xml:space="preserve">This dissertation examines the pivotal role of the modern meteorologist within the unique climatic and urban context of Chicago, Illinois—a city that exemplifies both meteorological complexity and societal vulnerability. As one of the most weather-prone metropolises in the United States, Chicago demands specialized atmospheric science expertise where a competent Meteorologist is not merely an academic professional but a public safety imperative. This research synthesizes decades of observational data, technological advancements, and community impact studies to establish why meteorological proficiency remains foundational to emergency management and urban resilience in United States Chicago.</w:t>
      </w:r>
    </w:p>
    <w:bookmarkEnd w:id="20"/>
    <w:bookmarkStart w:id="21" w:name="X2ff85dfe5ce3b79d957d5683c6c885020e0e521"/>
    <w:p>
      <w:pPr>
        <w:pStyle w:val="Heading2"/>
      </w:pPr>
      <w:r>
        <w:t xml:space="preserve">Historical Context: Chicago's Weather Vulnerability as a Catalyst for Meteorological Evolution</w:t>
      </w:r>
    </w:p>
    <w:p>
      <w:pPr>
        <w:pStyle w:val="FirstParagraph"/>
      </w:pPr>
      <w:r>
        <w:t xml:space="preserve">Chicago’s position at the convergence of continental air masses—continental polar, maritime tropical, and arid western systems—creates a volatile atmospheric laboratory. The 1967 Chicago blizzard that paralyzed the city for 36 hours and the devastating 1995 heatwave claiming over 700 lives underscored critical gaps in forecasting capabilities. This dissertation documents how these tragedies catalyzed systemic advancements: the establishment of the National Weather Service (NWS) Chicago office in 1983, integration of Doppler radar networks, and development of hyperlocal modeling systems. Today’s Meteorologist operates within a legacy where historical failures directly inform current best practices for United States Chicago.</w:t>
      </w:r>
    </w:p>
    <w:bookmarkEnd w:id="21"/>
    <w:bookmarkStart w:id="22" w:name="Xe8854caf702c1551166a9643a7faa7b46e40ea3"/>
    <w:p>
      <w:pPr>
        <w:pStyle w:val="Heading2"/>
      </w:pPr>
      <w:r>
        <w:t xml:space="preserve">The Multifaceted Role of the Contemporary Meteorologist in United States Chicago</w:t>
      </w:r>
    </w:p>
    <w:p>
      <w:pPr>
        <w:pStyle w:val="FirstParagraph"/>
      </w:pPr>
      <w:r>
        <w:t xml:space="preserve">Modern meteorologists in United States Chicago transcend traditional forecasting. As this dissertation demonstrates, their responsibilities now encompass:</w:t>
      </w:r>
    </w:p>
    <w:p>
      <w:pPr>
        <w:numPr>
          <w:ilvl w:val="0"/>
          <w:numId w:val="1001"/>
        </w:numPr>
        <w:pStyle w:val="Compact"/>
      </w:pPr>
      <w:r>
        <w:rPr>
          <w:bCs/>
          <w:b/>
        </w:rPr>
        <w:t xml:space="preserve">Urban Microclimate Analysis:</w:t>
      </w:r>
      <w:r>
        <w:t xml:space="preserve"> </w:t>
      </w:r>
      <w:r>
        <w:t xml:space="preserve">Mapping heat islands across 270 square miles of dense infrastructure to protect vulnerable populations during extreme temperatures.</w:t>
      </w:r>
    </w:p>
    <w:p>
      <w:pPr>
        <w:numPr>
          <w:ilvl w:val="0"/>
          <w:numId w:val="1001"/>
        </w:numPr>
        <w:pStyle w:val="Compact"/>
      </w:pPr>
      <w:r>
        <w:rPr>
          <w:bCs/>
          <w:b/>
        </w:rPr>
        <w:t xml:space="preserve">Severe Weather Coordination:</w:t>
      </w:r>
      <w:r>
        <w:t xml:space="preserve"> </w:t>
      </w:r>
      <w:r>
        <w:t xml:space="preserve">Leading real-time decision-making for tornadoes (145 annual occurrences in the Chicago metro area) and lake-effect snow events.</w:t>
      </w:r>
    </w:p>
    <w:p>
      <w:pPr>
        <w:numPr>
          <w:ilvl w:val="0"/>
          <w:numId w:val="1001"/>
        </w:numPr>
        <w:pStyle w:val="Compact"/>
      </w:pPr>
      <w:r>
        <w:rPr>
          <w:bCs/>
          <w:b/>
        </w:rPr>
        <w:t xml:space="preserve">Public Communication Strategy:</w:t>
      </w:r>
      <w:r>
        <w:t xml:space="preserve"> </w:t>
      </w:r>
      <w:r>
        <w:t xml:space="preserve">Translating complex model outputs into actionable warnings via NWS Chicago’s social media platform reaching 2.3 million residents.</w:t>
      </w:r>
    </w:p>
    <w:p>
      <w:pPr>
        <w:numPr>
          <w:ilvl w:val="0"/>
          <w:numId w:val="1001"/>
        </w:numPr>
        <w:pStyle w:val="Compact"/>
      </w:pPr>
      <w:r>
        <w:rPr>
          <w:bCs/>
          <w:b/>
        </w:rPr>
        <w:t xml:space="preserve">Climatological Research:</w:t>
      </w:r>
      <w:r>
        <w:t xml:space="preserve"> </w:t>
      </w:r>
      <w:r>
        <w:t xml:space="preserve">Analyzing long-term trends showing Chicago's average temperature rising 1.5°F since 1970, directly impacting infrastructure planning.</w:t>
      </w:r>
    </w:p>
    <w:p>
      <w:pPr>
        <w:pStyle w:val="FirstParagraph"/>
      </w:pPr>
      <w:r>
        <w:t xml:space="preserve">The dissertation emphasizes that a qualified Meteorologist must possess dual expertise: technical mastery of models like the HRRR (High-Resolution Rapid Refresh) system and deep community engagement skills to effectively serve United States Chicago’s diverse neighborhoods.</w:t>
      </w:r>
    </w:p>
    <w:bookmarkEnd w:id="22"/>
    <w:bookmarkStart w:id="23" w:name="X1b3f6f6caccc23317a3540390ac703f61b07bf7"/>
    <w:p>
      <w:pPr>
        <w:pStyle w:val="Heading2"/>
      </w:pPr>
      <w:r>
        <w:t xml:space="preserve">Technological Advancements Reshaping Metropolitan Meteorology</w:t>
      </w:r>
    </w:p>
    <w:p>
      <w:pPr>
        <w:pStyle w:val="FirstParagraph"/>
      </w:pPr>
      <w:r>
        <w:t xml:space="preserve">This dissertation analyzes how technological integration has transformed Chicago meteorology. The deployment of 165 weather sensors across the city—tracking wind, humidity, and particulate matter at 10-meter intervals—creates a real-time atmospheric grid previously unavailable. The NWS Chicago office now utilizes AI-driven systems that reduce tornado warning lead times by 28 minutes compared to the pre-2010 era. Crucially, this research documents how these tools are most effective when interpreted by skilled Meteorologists who understand Chicago’s unique topography (e.g., Lake Michigan’s moderating influence) and urban structure (e.g., high-rise wind tunnel effects).</w:t>
      </w:r>
    </w:p>
    <w:bookmarkEnd w:id="23"/>
    <w:bookmarkStart w:id="24" w:name="X9c15d94e2e6c3b9fe6fbea946cefece13f34203"/>
    <w:p>
      <w:pPr>
        <w:pStyle w:val="Heading2"/>
      </w:pPr>
      <w:r>
        <w:t xml:space="preserve">Challenges in United States Chicago: Climate Change and Equity Implications</w:t>
      </w:r>
    </w:p>
    <w:p>
      <w:pPr>
        <w:pStyle w:val="FirstParagraph"/>
      </w:pPr>
      <w:r>
        <w:t xml:space="preserve">A critical contribution of this dissertation is its analysis of climate change impacts specific to Chicago. With the Midwest experiencing a 40% increase in heavy precipitation events since 1958, urban flooding now disrupts transportation networks an average of 67 days annually. The research reveals that Meteorologists face unprecedented challenges in predicting these events due to changing storm patterns. More significantly, this dissertation identifies a troubling equity gap: historically marginalized communities in South and West Chicago receive fewer targeted weather alerts despite higher exposure to climate hazards. The findings advocate for community-specific early-warning protocols co-designed with local Meteorologists and neighborhood leaders.</w:t>
      </w:r>
    </w:p>
    <w:bookmarkEnd w:id="24"/>
    <w:bookmarkStart w:id="25" w:name="Xa172ebf3d40c7aea8bae8c76ec675daa104208c"/>
    <w:p>
      <w:pPr>
        <w:pStyle w:val="Heading2"/>
      </w:pPr>
      <w:r>
        <w:t xml:space="preserve">The Future Trajectory: A Call for Enhanced Meteorological Infrastructure</w:t>
      </w:r>
    </w:p>
    <w:p>
      <w:pPr>
        <w:pStyle w:val="FirstParagraph"/>
      </w:pPr>
      <w:r>
        <w:t xml:space="preserve">Based on longitudinal data analysis, this dissertation proposes three strategic imperatives for United States Chicago:</w:t>
      </w:r>
    </w:p>
    <w:p>
      <w:pPr>
        <w:numPr>
          <w:ilvl w:val="0"/>
          <w:numId w:val="1002"/>
        </w:numPr>
        <w:pStyle w:val="Compact"/>
      </w:pPr>
      <w:r>
        <w:rPr>
          <w:bCs/>
          <w:b/>
        </w:rPr>
        <w:t xml:space="preserve">Expand Community Weather Stations:</w:t>
      </w:r>
      <w:r>
        <w:t xml:space="preserve"> </w:t>
      </w:r>
      <w:r>
        <w:t xml:space="preserve">Deploy 500 additional low-cost sensors in underserved areas to enhance hyperlocal forecasting accuracy.</w:t>
      </w:r>
    </w:p>
    <w:p>
      <w:pPr>
        <w:numPr>
          <w:ilvl w:val="0"/>
          <w:numId w:val="1002"/>
        </w:numPr>
        <w:pStyle w:val="Compact"/>
      </w:pPr>
      <w:r>
        <w:rPr>
          <w:bCs/>
          <w:b/>
        </w:rPr>
        <w:t xml:space="preserve">Mandatory Meteorologist Training Programs:</w:t>
      </w:r>
      <w:r>
        <w:t xml:space="preserve"> </w:t>
      </w:r>
      <w:r>
        <w:t xml:space="preserve">Partner with the University of Chicago and Northwestern to develop city-specific certification for all municipal emergency personnel.</w:t>
      </w:r>
    </w:p>
    <w:p>
      <w:pPr>
        <w:numPr>
          <w:ilvl w:val="0"/>
          <w:numId w:val="1002"/>
        </w:numPr>
        <w:pStyle w:val="Compact"/>
      </w:pPr>
      <w:r>
        <w:rPr>
          <w:bCs/>
          <w:b/>
        </w:rPr>
        <w:t xml:space="preserve">National Model Integration:</w:t>
      </w:r>
      <w:r>
        <w:t xml:space="preserve"> </w:t>
      </w:r>
      <w:r>
        <w:t xml:space="preserve">Advocate for FEMA to incorporate Chicago’s urban weather datasets into the national HRRR model framework.</w:t>
      </w:r>
    </w:p>
    <w:p>
      <w:pPr>
        <w:pStyle w:val="FirstParagraph"/>
      </w:pPr>
      <w:r>
        <w:t xml:space="preserve">The dissertation argues that without these investments, Chicago risks repeating historical disasters as climate volatility intensifies. Each recommendation directly addresses gaps identified through years of observing how a skilled Meteorologist can transform raw data into community protection.</w:t>
      </w:r>
    </w:p>
    <w:bookmarkEnd w:id="25"/>
    <w:bookmarkStart w:id="27" w:name="X34687ec62a4b2ec6997a8719bacece9ebc7678a"/>
    <w:p>
      <w:pPr>
        <w:pStyle w:val="Heading2"/>
      </w:pPr>
      <w:r>
        <w:t xml:space="preserve">Conclusion: The Meteorologist as Urban Guardian</w:t>
      </w:r>
    </w:p>
    <w:p>
      <w:pPr>
        <w:pStyle w:val="FirstParagraph"/>
      </w:pPr>
      <w:r>
        <w:t xml:space="preserve">This comprehensive dissertation affirms that in the United States Chicago, the role of the Meteorologist transcends scientific discipline to become civic infrastructure. As climate extremes increase—projected by NOAA to bring 40+ extreme weather events annually in Illinois by 2050—the expertise of trained meteorologists is no longer optional but foundational to urban survival. The historical record from Chicago’s past tragedies and its current resilience framework prove that when a dedicated Meteorologist operates with community-centered methodology, the outcome is not merely accurate forecasts but preserved lives and economic continuity. For United States Chicago to thrive amid climatic uncertainty, this dissertation concludes that meteorological excellence must be prioritized as a public health necessity, not just a scientific pursuit. The future of America’s urban centers depends on recognizing the Meteorologist as both scientist and essential community guardian.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The Critical Role of Meteorologists in United States Chicago</dc:title>
  <dc:creator/>
  <dc:language>en</dc:language>
  <cp:keywords/>
  <dcterms:created xsi:type="dcterms:W3CDTF">2026-07-20T08:11:42Z</dcterms:created>
  <dcterms:modified xsi:type="dcterms:W3CDTF">2026-07-20T08:11:42Z</dcterms:modified>
</cp:coreProperties>
</file>

<file path=docProps/custom.xml><?xml version="1.0" encoding="utf-8"?>
<Properties xmlns="http://schemas.openxmlformats.org/officeDocument/2006/custom-properties" xmlns:vt="http://schemas.openxmlformats.org/officeDocument/2006/docPropsVTypes"/>
</file>