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Services</w:t>
      </w:r>
      <w:r>
        <w:t xml:space="preserve"> </w:t>
      </w:r>
      <w:r>
        <w:t xml:space="preserve">in</w:t>
      </w:r>
      <w:r>
        <w:t xml:space="preserve"> </w:t>
      </w:r>
      <w:r>
        <w:t xml:space="preserve">China</w:t>
      </w:r>
      <w:r>
        <w:t xml:space="preserve"> </w:t>
      </w:r>
      <w:r>
        <w:t xml:space="preserve">Shanghai</w:t>
      </w:r>
    </w:p>
    <w:bookmarkStart w:id="25" w:name="X90b72d0b32a8859851ba1e954f6729a9fb013b6"/>
    <w:p>
      <w:pPr>
        <w:pStyle w:val="Heading1"/>
      </w:pPr>
      <w:r>
        <w:t xml:space="preserve">Dissertation on the Evolution and Impact of Midwives in China Shanghai's Maternal Health Landscape</w:t>
      </w:r>
    </w:p>
    <w:p>
      <w:pPr>
        <w:pStyle w:val="FirstParagraph"/>
      </w:pPr>
      <w:r>
        <w:t xml:space="preserve">This Dissertation presents a critical analysis of the pivotal role played by</w:t>
      </w:r>
      <w:r>
        <w:t xml:space="preserve"> </w:t>
      </w:r>
      <w:r>
        <w:rPr>
          <w:bCs/>
          <w:b/>
        </w:rPr>
        <w:t xml:space="preserve">Midwife</w:t>
      </w:r>
      <w:r>
        <w:t xml:space="preserve"> </w:t>
      </w:r>
      <w:r>
        <w:t xml:space="preserve">professionals within Shanghai, China's most populous and economically advanced city. As part of a broader study examining healthcare system optimization in urban settings, this research focuses specifically on how</w:t>
      </w:r>
      <w:r>
        <w:t xml:space="preserve"> </w:t>
      </w:r>
      <w:r>
        <w:rPr>
          <w:bCs/>
          <w:b/>
        </w:rPr>
        <w:t xml:space="preserve">Midwife</w:t>
      </w:r>
      <w:r>
        <w:t xml:space="preserve"> </w:t>
      </w:r>
      <w:r>
        <w:t xml:space="preserve">services are structured, challenged, and evolving to meet the needs of Shanghai's diverse population. The significance of this work lies in its direct application to policy development and service delivery within</w:t>
      </w:r>
      <w:r>
        <w:t xml:space="preserve"> </w:t>
      </w:r>
      <w:r>
        <w:rPr>
          <w:bCs/>
          <w:b/>
        </w:rPr>
        <w:t xml:space="preserve">China Shanghai</w:t>
      </w:r>
      <w:r>
        <w:t xml:space="preserve">, where rapid urbanization, demographic shifts, and rising healthcare expectations demand innovative maternal care solutions.</w:t>
      </w:r>
    </w:p>
    <w:bookmarkStart w:id="20" w:name="Xc4e94cabf80ad59aa2237fb591d194aa9e34d9e"/>
    <w:p>
      <w:pPr>
        <w:pStyle w:val="Heading2"/>
      </w:pPr>
      <w:r>
        <w:t xml:space="preserve">Historical Context and Regulatory Framework</w:t>
      </w:r>
    </w:p>
    <w:p>
      <w:pPr>
        <w:pStyle w:val="FirstParagraph"/>
      </w:pPr>
      <w:r>
        <w:t xml:space="preserve">The role of the</w:t>
      </w:r>
      <w:r>
        <w:t xml:space="preserve"> </w:t>
      </w:r>
      <w:r>
        <w:rPr>
          <w:bCs/>
          <w:b/>
        </w:rPr>
        <w:t xml:space="preserve">Midwife</w:t>
      </w:r>
      <w:r>
        <w:t xml:space="preserve"> </w:t>
      </w:r>
      <w:r>
        <w:t xml:space="preserve">in China has undergone profound transformation since the establishment of the People's Republic. Traditionally rooted in community-based, often unregulated practices, midwifery was systematically integrated into the public health infrastructure under national policies like the Maternal and Child Health Care Law (1994) and subsequent revisions. In</w:t>
      </w:r>
      <w:r>
        <w:t xml:space="preserve"> </w:t>
      </w:r>
      <w:r>
        <w:rPr>
          <w:bCs/>
          <w:b/>
        </w:rPr>
        <w:t xml:space="preserve">China Shanghai</w:t>
      </w:r>
      <w:r>
        <w:t xml:space="preserve">, this integration accelerated rapidly during the city's economic boom, leading to a highly structured system where certified</w:t>
      </w:r>
      <w:r>
        <w:t xml:space="preserve"> </w:t>
      </w:r>
      <w:r>
        <w:rPr>
          <w:bCs/>
          <w:b/>
        </w:rPr>
        <w:t xml:space="preserve">Midwife</w:t>
      </w:r>
      <w:r>
        <w:t xml:space="preserve">s operate primarily within municipal hospitals, community health centers (CHCs), and specialized maternal clinics. The Shanghai Municipal Health Commission mandates rigorous training, continuous professional development, and strict adherence to national clinical protocols for all practicing</w:t>
      </w:r>
      <w:r>
        <w:t xml:space="preserve"> </w:t>
      </w:r>
      <w:r>
        <w:rPr>
          <w:bCs/>
          <w:b/>
        </w:rPr>
        <w:t xml:space="preserve">Midwife</w:t>
      </w:r>
      <w:r>
        <w:t xml:space="preserve">s.</w:t>
      </w:r>
    </w:p>
    <w:bookmarkEnd w:id="20"/>
    <w:bookmarkStart w:id="21" w:name="Xcaa1f92f3c0855aca20d09f173f804b3dd9e5d0"/>
    <w:p>
      <w:pPr>
        <w:pStyle w:val="Heading2"/>
      </w:pPr>
      <w:r>
        <w:t xml:space="preserve">The Current Landscape: Roles and Responsibilities in Shanghai</w:t>
      </w:r>
    </w:p>
    <w:p>
      <w:pPr>
        <w:pStyle w:val="FirstParagraph"/>
      </w:pPr>
      <w:r>
        <w:t xml:space="preserve">Within the dynamic healthcare ecosystem of</w:t>
      </w:r>
      <w:r>
        <w:t xml:space="preserve"> </w:t>
      </w:r>
      <w:r>
        <w:rPr>
          <w:bCs/>
          <w:b/>
        </w:rPr>
        <w:t xml:space="preserve">China Shanghai</w:t>
      </w:r>
      <w:r>
        <w:t xml:space="preserve">, the modern</w:t>
      </w:r>
      <w:r>
        <w:t xml:space="preserve"> </w:t>
      </w:r>
      <w:r>
        <w:rPr>
          <w:bCs/>
          <w:b/>
        </w:rPr>
        <w:t xml:space="preserve">Midwife</w:t>
      </w:r>
      <w:r>
        <w:t xml:space="preserve"> </w:t>
      </w:r>
      <w:r>
        <w:t xml:space="preserve">is far more than a birth attendant. Their responsibilities encompass comprehensive prenatal care, evidence-based labor management, postpartum recovery support, infant feeding guidance (including lactation counseling), and crucial health education for new families. A defining feature of Shanghai's model is the strong emphasis on</w:t>
      </w:r>
      <w:r>
        <w:t xml:space="preserve"> </w:t>
      </w:r>
      <w:r>
        <w:rPr>
          <w:iCs/>
          <w:i/>
        </w:rPr>
        <w:t xml:space="preserve">continuity of care</w:t>
      </w:r>
      <w:r>
        <w:t xml:space="preserve">, where a dedicated</w:t>
      </w:r>
      <w:r>
        <w:t xml:space="preserve"> </w:t>
      </w:r>
      <w:r>
        <w:rPr>
          <w:bCs/>
          <w:b/>
        </w:rPr>
        <w:t xml:space="preserve">Midwife</w:t>
      </w:r>
      <w:r>
        <w:t xml:space="preserve"> </w:t>
      </w:r>
      <w:r>
        <w:t xml:space="preserve">often accompanies a woman from early pregnancy through delivery and into the critical postpartum period (the "sitting the month" tradition is integrated with evidence-based practices). This model significantly differs from historical nurse-led models prevalent in many other regions, highlighting Shanghai's leadership in midwifery integration.</w:t>
      </w:r>
    </w:p>
    <w:p>
      <w:pPr>
        <w:pStyle w:val="BodyText"/>
      </w:pPr>
      <w:r>
        <w:t xml:space="preserve">Shanghai's</w:t>
      </w:r>
      <w:r>
        <w:t xml:space="preserve"> </w:t>
      </w:r>
      <w:r>
        <w:rPr>
          <w:bCs/>
          <w:b/>
        </w:rPr>
        <w:t xml:space="preserve">Midwife</w:t>
      </w:r>
      <w:r>
        <w:t xml:space="preserve"> </w:t>
      </w:r>
      <w:r>
        <w:t xml:space="preserve">workforce faces unique pressures. The city's aging population and the government's recent policy shift encouraging a second child (2016) have increased demand for specialized maternal services. Simultaneously, Shanghai residents exhibit higher expectations for personalized, culturally sensitive care, including preferences for natural birth methods and holistic wellness approaches – areas where skilled</w:t>
      </w:r>
      <w:r>
        <w:t xml:space="preserve"> </w:t>
      </w:r>
      <w:r>
        <w:rPr>
          <w:bCs/>
          <w:b/>
        </w:rPr>
        <w:t xml:space="preserve">Midwife</w:t>
      </w:r>
      <w:r>
        <w:t xml:space="preserve">s are indispensable. Data from the Shanghai Municipal Health Commission (2023) indicates that over 85% of births in the city are attended by qualified</w:t>
      </w:r>
      <w:r>
        <w:t xml:space="preserve"> </w:t>
      </w:r>
      <w:r>
        <w:rPr>
          <w:bCs/>
          <w:b/>
        </w:rPr>
        <w:t xml:space="preserve">Midwife</w:t>
      </w:r>
      <w:r>
        <w:t xml:space="preserve">s or physicians with significant midwifery training, reflecting the system's effectiveness.</w:t>
      </w:r>
    </w:p>
    <w:bookmarkEnd w:id="21"/>
    <w:bookmarkStart w:id="22" w:name="challenges-and-systemic-pressures"/>
    <w:p>
      <w:pPr>
        <w:pStyle w:val="Heading2"/>
      </w:pPr>
      <w:r>
        <w:t xml:space="preserve">Challenges and Systemic Pressures</w:t>
      </w:r>
    </w:p>
    <w:p>
      <w:pPr>
        <w:pStyle w:val="FirstParagraph"/>
      </w:pPr>
      <w:r>
        <w:t xml:space="preserve">This Dissertation identifies key challenges confronting the</w:t>
      </w:r>
      <w:r>
        <w:t xml:space="preserve"> </w:t>
      </w:r>
      <w:r>
        <w:rPr>
          <w:bCs/>
          <w:b/>
        </w:rPr>
        <w:t xml:space="preserve">Midwife</w:t>
      </w:r>
      <w:r>
        <w:t xml:space="preserve"> </w:t>
      </w:r>
      <w:r>
        <w:t xml:space="preserve">profession in Shanghai. A primary concern is workforce retention. Despite high professional status, demanding schedules, emotional labor associated with perinatal loss or complications, and perceived barriers to career advancement beyond clinical roles contribute to burnout and attrition among experienced</w:t>
      </w:r>
      <w:r>
        <w:t xml:space="preserve"> </w:t>
      </w:r>
      <w:r>
        <w:rPr>
          <w:bCs/>
          <w:b/>
        </w:rPr>
        <w:t xml:space="preserve">Midwife</w:t>
      </w:r>
      <w:r>
        <w:t xml:space="preserve">s. The stringent certification requirements in</w:t>
      </w:r>
      <w:r>
        <w:t xml:space="preserve"> </w:t>
      </w:r>
      <w:r>
        <w:rPr>
          <w:bCs/>
          <w:b/>
        </w:rPr>
        <w:t xml:space="preserve">China Shanghai</w:t>
      </w:r>
      <w:r>
        <w:t xml:space="preserve">, while ensuring quality, also create a bottleneck in training capacity compared to the growing demand.</w:t>
      </w:r>
    </w:p>
    <w:p>
      <w:pPr>
        <w:pStyle w:val="BodyText"/>
      </w:pPr>
      <w:r>
        <w:t xml:space="preserve">Furthermore, the integration of traditional Chinese medicine (TCM) practices into modern midwifery care presents both an opportunity and a challenge. While TCM approaches like acupuncture for pain management or herbal tonics for recovery are popular with patients in Shanghai, ensuring their safe and evidence-informed application within the standardized midwifery framework requires ongoing interdisciplinary communication and robust protocols – an area needing further research as part of this Dissertation.</w:t>
      </w:r>
    </w:p>
    <w:bookmarkEnd w:id="22"/>
    <w:bookmarkStart w:id="23" w:name="future-directions-policy-recommendations"/>
    <w:p>
      <w:pPr>
        <w:pStyle w:val="Heading2"/>
      </w:pPr>
      <w:r>
        <w:t xml:space="preserve">Future Directions: Policy Recommendations</w:t>
      </w:r>
    </w:p>
    <w:p>
      <w:pPr>
        <w:pStyle w:val="FirstParagraph"/>
      </w:pPr>
      <w:r>
        <w:t xml:space="preserve">This Dissertation argues that sustaining and enhancing maternal health outcomes in</w:t>
      </w:r>
      <w:r>
        <w:t xml:space="preserve"> </w:t>
      </w:r>
      <w:r>
        <w:rPr>
          <w:bCs/>
          <w:b/>
        </w:rPr>
        <w:t xml:space="preserve">China Shanghai</w:t>
      </w:r>
      <w:r>
        <w:t xml:space="preserve"> </w:t>
      </w:r>
      <w:r>
        <w:t xml:space="preserve">necessitates strategic investment in the midwifery workforce. Key recommendations emerging from this research include:</w:t>
      </w:r>
    </w:p>
    <w:p>
      <w:pPr>
        <w:numPr>
          <w:ilvl w:val="0"/>
          <w:numId w:val="1001"/>
        </w:numPr>
        <w:pStyle w:val="Compact"/>
      </w:pPr>
      <w:r>
        <w:rPr>
          <w:bCs/>
          <w:b/>
        </w:rPr>
        <w:t xml:space="preserve">Elevating Midwife Leadership Roles:</w:t>
      </w:r>
      <w:r>
        <w:t xml:space="preserve"> </w:t>
      </w:r>
      <w:r>
        <w:t xml:space="preserve">Creating clear career pathways for experienced</w:t>
      </w:r>
      <w:r>
        <w:t xml:space="preserve"> </w:t>
      </w:r>
      <w:r>
        <w:rPr>
          <w:bCs/>
          <w:b/>
        </w:rPr>
        <w:t xml:space="preserve">Midwife</w:t>
      </w:r>
      <w:r>
        <w:t xml:space="preserve">s into clinical leadership, education, and policy advisory positions within Shanghai's healthcare institutions.</w:t>
      </w:r>
    </w:p>
    <w:p>
      <w:pPr>
        <w:numPr>
          <w:ilvl w:val="0"/>
          <w:numId w:val="1001"/>
        </w:numPr>
        <w:pStyle w:val="Compact"/>
      </w:pPr>
      <w:r>
        <w:rPr>
          <w:bCs/>
          <w:b/>
        </w:rPr>
        <w:t xml:space="preserve">Expanding Training Capacity:</w:t>
      </w:r>
      <w:r>
        <w:t xml:space="preserve"> </w:t>
      </w:r>
      <w:r>
        <w:t xml:space="preserve">Increasing the number of accredited midwifery training programs in Shanghai universities to meet projected demand, with a focus on urban health challenges and cultural competency.</w:t>
      </w:r>
    </w:p>
    <w:p>
      <w:pPr>
        <w:numPr>
          <w:ilvl w:val="0"/>
          <w:numId w:val="1001"/>
        </w:numPr>
        <w:pStyle w:val="Compact"/>
      </w:pPr>
      <w:r>
        <w:rPr>
          <w:bCs/>
          <w:b/>
        </w:rPr>
        <w:t xml:space="preserve">Integrating Technology:</w:t>
      </w:r>
      <w:r>
        <w:t xml:space="preserve"> </w:t>
      </w:r>
      <w:r>
        <w:t xml:space="preserve">Developing and deploying digital tools (e.g., secure patient portals, telehealth for postpartum check-ins) to support</w:t>
      </w:r>
      <w:r>
        <w:t xml:space="preserve"> </w:t>
      </w:r>
      <w:r>
        <w:rPr>
          <w:bCs/>
          <w:b/>
        </w:rPr>
        <w:t xml:space="preserve">Midwife</w:t>
      </w:r>
      <w:r>
        <w:t xml:space="preserve">s in managing caseloads efficiently without compromising personalized care, a crucial adaptation for Shanghai's dense urban environment.</w:t>
      </w:r>
    </w:p>
    <w:p>
      <w:pPr>
        <w:numPr>
          <w:ilvl w:val="0"/>
          <w:numId w:val="1001"/>
        </w:numPr>
        <w:pStyle w:val="Compact"/>
      </w:pPr>
      <w:r>
        <w:rPr>
          <w:bCs/>
          <w:b/>
        </w:rPr>
        <w:t xml:space="preserve">Enhancing TCM-Midwifery Collaboration:</w:t>
      </w:r>
      <w:r>
        <w:t xml:space="preserve"> </w:t>
      </w:r>
      <w:r>
        <w:t xml:space="preserve">Establishing formal guidelines and joint training modules for safe, evidence-based integration of appropriate TCM modalities within the midwifery scope of practice in Shanghai.</w:t>
      </w:r>
    </w:p>
    <w:bookmarkEnd w:id="23"/>
    <w:bookmarkStart w:id="24" w:name="Xc6de586b7a3cd5e61b0a9a0b56554595da36ce9"/>
    <w:p>
      <w:pPr>
        <w:pStyle w:val="Heading2"/>
      </w:pPr>
      <w:r>
        <w:t xml:space="preserve">Conclusion: The Indispensable Midwife in Shanghai's Future</w:t>
      </w:r>
    </w:p>
    <w:p>
      <w:pPr>
        <w:pStyle w:val="FirstParagraph"/>
      </w:pPr>
      <w:r>
        <w:t xml:space="preserve">This Dissertation underscores that the</w:t>
      </w:r>
      <w:r>
        <w:t xml:space="preserve"> </w:t>
      </w:r>
      <w:r>
        <w:rPr>
          <w:bCs/>
          <w:b/>
        </w:rPr>
        <w:t xml:space="preserve">Midwife</w:t>
      </w:r>
      <w:r>
        <w:t xml:space="preserve"> </w:t>
      </w:r>
      <w:r>
        <w:t xml:space="preserve">is not merely a healthcare provider but a cornerstone of Shanghai's maternal health success story. The city's sophisticated model demonstrates how professionalizing and strategically supporting the midwifery workforce directly contributes to higher patient satisfaction, improved birth outcomes, reduced unnecessary interventions, and greater efficiency within the broader healthcare system in</w:t>
      </w:r>
      <w:r>
        <w:t xml:space="preserve"> </w:t>
      </w:r>
      <w:r>
        <w:rPr>
          <w:bCs/>
          <w:b/>
        </w:rPr>
        <w:t xml:space="preserve">China Shanghai</w:t>
      </w:r>
      <w:r>
        <w:t xml:space="preserve">. As Shanghai continues to evolve as a global metropolis with complex health needs, the continued advancement of midwifery practice will be paramount. This research provides a vital evidence base for policymakers and healthcare leaders in</w:t>
      </w:r>
      <w:r>
        <w:t xml:space="preserve"> </w:t>
      </w:r>
      <w:r>
        <w:rPr>
          <w:bCs/>
          <w:b/>
        </w:rPr>
        <w:t xml:space="preserve">China Shanghai</w:t>
      </w:r>
      <w:r>
        <w:t xml:space="preserve"> </w:t>
      </w:r>
      <w:r>
        <w:t xml:space="preserve">to invest wisely in this critical profession, ensuring that every woman receives safe, respectful, and high-quality maternity care. The future of maternal health in</w:t>
      </w:r>
      <w:r>
        <w:t xml:space="preserve"> </w:t>
      </w:r>
      <w:r>
        <w:rPr>
          <w:bCs/>
          <w:b/>
        </w:rPr>
        <w:t xml:space="preserve">China Shanghai</w:t>
      </w:r>
      <w:r>
        <w:t xml:space="preserve">, and by extension its influence on national healthcare standards, is deeply intertwined with the strength and innovation of its</w:t>
      </w:r>
      <w:r>
        <w:t xml:space="preserve"> </w:t>
      </w:r>
      <w:r>
        <w:rPr>
          <w:bCs/>
          <w:b/>
        </w:rPr>
        <w:t xml:space="preserve">Midwife</w:t>
      </w:r>
      <w:r>
        <w:t xml:space="preserve">s.</w:t>
      </w:r>
    </w:p>
    <w:p>
      <w:pPr>
        <w:pStyle w:val="BodyText"/>
      </w:pPr>
      <w:r>
        <w:rPr>
          <w:iCs/>
          <w:i/>
        </w:rPr>
        <w:t xml:space="preserve">This Dissertation represents a foundational analysis for ongoing scholarly inquiry into midwifery systems within China's most significant urban context. It serves as a catalyst for targeted interventions aimed at strengthening the vital role of Midwives across Shanghai and informing national health strategies.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Services in China Shanghai</dc:title>
  <dc:creator/>
  <dc:language>en</dc:language>
  <cp:keywords/>
  <dcterms:created xsi:type="dcterms:W3CDTF">2025-12-11T04:20:26Z</dcterms:created>
  <dcterms:modified xsi:type="dcterms:W3CDTF">2025-12-11T04:20:26Z</dcterms:modified>
</cp:coreProperties>
</file>

<file path=docProps/custom.xml><?xml version="1.0" encoding="utf-8"?>
<Properties xmlns="http://schemas.openxmlformats.org/officeDocument/2006/custom-properties" xmlns:vt="http://schemas.openxmlformats.org/officeDocument/2006/docPropsVTypes"/>
</file>