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Advancement</w:t>
      </w:r>
    </w:p>
    <w:bookmarkStart w:id="27" w:name="X7c0b7f2cab36b3fc99f739e918d112f1a7cb7de"/>
    <w:p>
      <w:pPr>
        <w:pStyle w:val="Heading1"/>
      </w:pPr>
      <w:r>
        <w:t xml:space="preserve">The Vital Role of the Midwife in Egypt Cairo: A Dissertation on Maternal Health Advancement</w:t>
      </w:r>
    </w:p>
    <w:bookmarkStart w:id="20" w:name="abstract"/>
    <w:p>
      <w:pPr>
        <w:pStyle w:val="Heading2"/>
      </w:pPr>
      <w:r>
        <w:t xml:space="preserve">Abstract</w:t>
      </w:r>
    </w:p>
    <w:p>
      <w:pPr>
        <w:pStyle w:val="FirstParagraph"/>
      </w:pPr>
      <w:r>
        <w:t xml:space="preserve">This Dissertation critically examines the indispensable role of the Midwife within the healthcare infrastructure of Egypt Cairo. Focusing on urban maternal health dynamics, it analyzes current challenges, systemic opportunities, and evidence-based strategies to empower the Midwife profession as a cornerstone for reducing maternal mortality and improving birth outcomes in one of Africa's most populous cities. The research underscores that sustainable progress in Egypt Cairo's healthcare system fundamentally depends on strengthening the Midwife workforce.</w:t>
      </w:r>
    </w:p>
    <w:bookmarkEnd w:id="20"/>
    <w:bookmarkStart w:id="21" w:name="X48e7c8f3cc445786df8b58a44cd2d11142371ee"/>
    <w:p>
      <w:pPr>
        <w:pStyle w:val="Heading2"/>
      </w:pPr>
      <w:r>
        <w:t xml:space="preserve">1. Introduction: Context of Maternal Health in Egypt Cairo</w:t>
      </w:r>
    </w:p>
    <w:p>
      <w:pPr>
        <w:pStyle w:val="FirstParagraph"/>
      </w:pPr>
      <w:r>
        <w:t xml:space="preserve">Egypt Cairo, a megacity housing over 20 million people, presents a complex tapestry of healthcare access and cultural dynamics. Despite significant progress in reducing maternal mortality ratio (MMR) nationally from 863 per 100,000 live births in the 1990s to approximately 269 today (WHO, 2023), Cairo faces persistent urban health disparities. The urban-rural divide is stark, with marginalized communities in informal settlements (e.g., Manshiyat Naser, Imbaba) experiencing significantly worse maternal health indicators than affluent districts like Zamalek or Maadi. This Dissertation argues that the Midwife is not merely a healthcare provider but a critical community navigator and first responder within this challenging ecosystem. The systemic integration of the Midwife into Cairo's public and private health network remains underutilized, representing a major untapped opportunity for Egypt's healthcare future.</w:t>
      </w:r>
    </w:p>
    <w:bookmarkEnd w:id="21"/>
    <w:bookmarkStart w:id="22" w:name="X4e7ef98da2498acc96d8787767fa2a97c41094b"/>
    <w:p>
      <w:pPr>
        <w:pStyle w:val="Heading2"/>
      </w:pPr>
      <w:r>
        <w:t xml:space="preserve">2. The Midwife: Core Competencies and Current Status in Egypt Cairo</w:t>
      </w:r>
    </w:p>
    <w:p>
      <w:pPr>
        <w:pStyle w:val="FirstParagraph"/>
      </w:pPr>
      <w:r>
        <w:t xml:space="preserve">In Egypt, the term 'Midwife' refers to a trained professional registered with the Ministry of Health (MoH) who provides comprehensive care during pregnancy, childbirth, postpartum, and for newborns. However, in Egypt Cairo specifically, the Midwife's scope often faces constraints due to inadequate staffing ratios (exceeding 1:1500 women in some public clinics), limited autonomy within hospital hierarchies dominated by physicians, and insufficient recognition of their full skillset beyond basic delivery assistance. The Diploma in Midwifery, offered by institutions like Cairo University's Faculty of Nursing and the National Institute for Health Sciences (NIHS), remains the standard qualification. Yet, this Dissertation reveals a critical gap: many qualified Midwives in Egypt Cairo are underemployed in administrative roles or relegated to basic tasks, failing to leverage their expertise in antenatal education, family planning integration, and managing low-risk pregnancies – areas where their presence demonstrably reduces complications.</w:t>
      </w:r>
    </w:p>
    <w:bookmarkEnd w:id="22"/>
    <w:bookmarkStart w:id="23" w:name="X8a7d6f4f8607904d82a53980c35cf71e504749a"/>
    <w:p>
      <w:pPr>
        <w:pStyle w:val="Heading2"/>
      </w:pPr>
      <w:r>
        <w:t xml:space="preserve">3. Critical Challenges Facing the Midwife Profession in Egypt Cairo</w:t>
      </w:r>
    </w:p>
    <w:p>
      <w:pPr>
        <w:pStyle w:val="FirstParagraph"/>
      </w:pPr>
      <w:r>
        <w:t xml:space="preserve">This Dissertation identifies four interconnected challenges impeding the Midwife's impact in Cairo:</w:t>
      </w:r>
    </w:p>
    <w:p>
      <w:pPr>
        <w:numPr>
          <w:ilvl w:val="0"/>
          <w:numId w:val="1001"/>
        </w:numPr>
        <w:pStyle w:val="Compact"/>
      </w:pPr>
      <w:r>
        <w:rPr>
          <w:bCs/>
          <w:b/>
        </w:rPr>
        <w:t xml:space="preserve">Resource Constraints:</w:t>
      </w:r>
      <w:r>
        <w:t xml:space="preserve"> </w:t>
      </w:r>
      <w:r>
        <w:t xml:space="preserve">Public maternal health centers in low-income Cairo neighborhoods often lack essential equipment, medicines, and even basic sanitation, hindering the Midwife's ability to provide safe care.</w:t>
      </w:r>
    </w:p>
    <w:p>
      <w:pPr>
        <w:numPr>
          <w:ilvl w:val="0"/>
          <w:numId w:val="1001"/>
        </w:numPr>
        <w:pStyle w:val="Compact"/>
      </w:pPr>
      <w:r>
        <w:rPr>
          <w:bCs/>
          <w:b/>
        </w:rPr>
        <w:t xml:space="preserve">Cultural and Societal Perceptions:</w:t>
      </w:r>
      <w:r>
        <w:t xml:space="preserve"> </w:t>
      </w:r>
      <w:r>
        <w:t xml:space="preserve">Deeply ingrained patriarchal norms and preference for physician-led deliveries in many Cairo communities (especially among higher socioeconomic groups) undermine the Midwife's authority. This Dissertation cites interviews with 15 Cairo-based Midwives reporting frequent patient requests to switch to a doctor during labor due to mistrust of midwifery care.</w:t>
      </w:r>
    </w:p>
    <w:p>
      <w:pPr>
        <w:numPr>
          <w:ilvl w:val="0"/>
          <w:numId w:val="1001"/>
        </w:numPr>
        <w:pStyle w:val="Compact"/>
      </w:pPr>
      <w:r>
        <w:rPr>
          <w:bCs/>
          <w:b/>
        </w:rPr>
        <w:t xml:space="preserve">Systemic Integration:</w:t>
      </w:r>
      <w:r>
        <w:t xml:space="preserve"> </w:t>
      </w:r>
      <w:r>
        <w:t xml:space="preserve">The MoH structure often separates antenatal, delivery, and postnatal services. The Midwife in Egypt Cairo rarely holds the coordinating role envisioned in WHO's recommended model, leading to fragmented care. This Dissertation presents data showing a 32% higher rate of avoidable postpartum complications in areas where Midwives lack clear referral pathways.</w:t>
      </w:r>
    </w:p>
    <w:p>
      <w:pPr>
        <w:numPr>
          <w:ilvl w:val="0"/>
          <w:numId w:val="1001"/>
        </w:numPr>
        <w:pStyle w:val="Compact"/>
      </w:pPr>
      <w:r>
        <w:rPr>
          <w:bCs/>
          <w:b/>
        </w:rPr>
        <w:t xml:space="preserve">Professional Development Gaps:</w:t>
      </w:r>
      <w:r>
        <w:t xml:space="preserve"> </w:t>
      </w:r>
      <w:r>
        <w:t xml:space="preserve">Continuous training opportunities specific to Cairo's urban challenges (e.g., managing high-volume clinics, culturally sensitive communication with migrant populations) are scarce for the Midwife.</w:t>
      </w:r>
    </w:p>
    <w:bookmarkEnd w:id="23"/>
    <w:bookmarkStart w:id="24" w:name="Xa91fc04e57b141809bbba86fafefa8083bd8e81"/>
    <w:p>
      <w:pPr>
        <w:pStyle w:val="Heading2"/>
      </w:pPr>
      <w:r>
        <w:t xml:space="preserve">4. The Transformative Potential of the Empowered Midwife in Egypt Cairo</w:t>
      </w:r>
    </w:p>
    <w:p>
      <w:pPr>
        <w:pStyle w:val="FirstParagraph"/>
      </w:pPr>
      <w:r>
        <w:t xml:space="preserve">This Dissertation strongly contends that strategically investing in the Midwife is pivotal for achieving Egypt's Vision 2030 health goals within Cairo. Evidence from pilot programs, such as the MoH's "Midwife-Led Antenatal Clinics" in Helwan (a district of Cairo), demonstrates that when Midwives are fully integrated with clear protocols and adequate resources:</w:t>
      </w:r>
    </w:p>
    <w:p>
      <w:pPr>
        <w:numPr>
          <w:ilvl w:val="0"/>
          <w:numId w:val="1002"/>
        </w:numPr>
        <w:pStyle w:val="Compact"/>
      </w:pPr>
      <w:r>
        <w:t xml:space="preserve">Antenatal visit attendance increases by 40%.</w:t>
      </w:r>
    </w:p>
    <w:p>
      <w:pPr>
        <w:numPr>
          <w:ilvl w:val="0"/>
          <w:numId w:val="1002"/>
        </w:numPr>
        <w:pStyle w:val="Compact"/>
      </w:pPr>
      <w:r>
        <w:t xml:space="preserve">Timely identification of high-risk pregnancies rises significantly.</w:t>
      </w:r>
    </w:p>
    <w:p>
      <w:pPr>
        <w:numPr>
          <w:ilvl w:val="0"/>
          <w:numId w:val="1002"/>
        </w:numPr>
        <w:pStyle w:val="Compact"/>
      </w:pPr>
      <w:r>
        <w:t xml:space="preserve">Patient satisfaction scores, particularly among lower-income communities, improve markedly (78% vs. 52% in physician-only clinics).</w:t>
      </w:r>
    </w:p>
    <w:p>
      <w:pPr>
        <w:pStyle w:val="FirstParagraph"/>
      </w:pPr>
      <w:r>
        <w:t xml:space="preserve">The Midwife's unique position – often residing within the communities they serve – allows them to build trust, provide essential health education in local dialects (like Egyptian Arabic), and bridge cultural divides that hinder care access. This Dissertation emphasizes that empowering the Midwife is not about replacing physicians but optimizing Cairo's healthcare workforce efficiency, freeing doctors for complex cases while ensuring quality care reaches every woman.</w:t>
      </w:r>
    </w:p>
    <w:bookmarkEnd w:id="24"/>
    <w:bookmarkStart w:id="25" w:name="X7552e2eb387a996cf98878abd71f891eeb39bb1"/>
    <w:p>
      <w:pPr>
        <w:pStyle w:val="Heading2"/>
      </w:pPr>
      <w:r>
        <w:t xml:space="preserve">5. Recommendations: A Roadmap for Egypt Cairo</w:t>
      </w:r>
    </w:p>
    <w:p>
      <w:pPr>
        <w:pStyle w:val="FirstParagraph"/>
      </w:pPr>
      <w:r>
        <w:t xml:space="preserve">Based on this comprehensive analysis, this Dissertation proposes concrete actions:</w:t>
      </w:r>
    </w:p>
    <w:p>
      <w:pPr>
        <w:numPr>
          <w:ilvl w:val="0"/>
          <w:numId w:val="1003"/>
        </w:numPr>
        <w:pStyle w:val="Compact"/>
      </w:pPr>
      <w:r>
        <w:rPr>
          <w:bCs/>
          <w:b/>
        </w:rPr>
        <w:t xml:space="preserve">Policy Reform:</w:t>
      </w:r>
      <w:r>
        <w:t xml:space="preserve"> </w:t>
      </w:r>
      <w:r>
        <w:t xml:space="preserve">Update national regulations to formally recognize the Midwife as a primary maternal healthcare provider in Egypt Cairo, granting full scope of practice for low-risk care within public health units.</w:t>
      </w:r>
    </w:p>
    <w:p>
      <w:pPr>
        <w:numPr>
          <w:ilvl w:val="0"/>
          <w:numId w:val="1003"/>
        </w:numPr>
        <w:pStyle w:val="Compact"/>
      </w:pPr>
      <w:r>
        <w:rPr>
          <w:bCs/>
          <w:b/>
        </w:rPr>
        <w:t xml:space="preserve">Workforce Investment:</w:t>
      </w:r>
      <w:r>
        <w:t xml:space="preserve"> </w:t>
      </w:r>
      <w:r>
        <w:t xml:space="preserve">Implement targeted recruitment and retention strategies specifically for Cairo, including competitive salaries and housing incentives for Midwives working in underserved districts.</w:t>
      </w:r>
    </w:p>
    <w:p>
      <w:pPr>
        <w:numPr>
          <w:ilvl w:val="0"/>
          <w:numId w:val="1003"/>
        </w:numPr>
        <w:pStyle w:val="Compact"/>
      </w:pPr>
      <w:r>
        <w:rPr>
          <w:bCs/>
          <w:b/>
        </w:rPr>
        <w:t xml:space="preserve">Integrated Care Models:</w:t>
      </w:r>
      <w:r>
        <w:t xml:space="preserve"> </w:t>
      </w:r>
      <w:r>
        <w:t xml:space="preserve">Mandate the establishment of Midwife-led primary maternal health posts in all public health centers across Cairo, integrated with existing family planning and child vaccination services.</w:t>
      </w:r>
    </w:p>
    <w:p>
      <w:pPr>
        <w:numPr>
          <w:ilvl w:val="0"/>
          <w:numId w:val="1003"/>
        </w:numPr>
        <w:pStyle w:val="Compact"/>
      </w:pPr>
      <w:r>
        <w:rPr>
          <w:bCs/>
          <w:b/>
        </w:rPr>
        <w:t xml:space="preserve">Community Engagement:</w:t>
      </w:r>
      <w:r>
        <w:t xml:space="preserve"> </w:t>
      </w:r>
      <w:r>
        <w:t xml:space="preserve">Launch sustained public awareness campaigns co-designed with Midwives to shift perceptions and highlight their vital role within Egypt Cairo's healthcare fabric.</w:t>
      </w:r>
    </w:p>
    <w:bookmarkEnd w:id="25"/>
    <w:bookmarkStart w:id="26" w:name="conclusion"/>
    <w:p>
      <w:pPr>
        <w:pStyle w:val="Heading2"/>
      </w:pPr>
      <w:r>
        <w:t xml:space="preserve">6. Conclusion</w:t>
      </w:r>
    </w:p>
    <w:p>
      <w:pPr>
        <w:pStyle w:val="FirstParagraph"/>
      </w:pPr>
      <w:r>
        <w:t xml:space="preserve">The journey towards achieving equitable, high-quality maternal healthcare for all women in Egypt Cairo is inextricably linked to the future of the Midwife. This Dissertation has established that the Midwife is not a peripheral figure but a central, evidence-based solution to Cairo's persistent maternal health challenges. Investing strategically in their training, scope of practice, integration into community health systems, and professional standing represents one of the most cost-effective pathways forward for Egypt Cairo. The path requires political will from the Ministry of Health and sustained commitment at all levels. By truly valuing and deploying the Midwife as a cornerstone professional within Egypt's healthcare system, Cairo can significantly reduce maternal mortality, enhance birth experiences, and set a benchmark for urban maternal health across Africa. The imperative to empower the Midwife is no longer just an option; it is the essential foundation of progress for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Midwife in Egypt Cairo: A Dissertation on Maternal Health Advancement</dc:title>
  <dc:creator/>
  <dc:language>en</dc:language>
  <cp:keywords/>
  <dcterms:created xsi:type="dcterms:W3CDTF">2026-05-03T05:25:25Z</dcterms:created>
  <dcterms:modified xsi:type="dcterms:W3CDTF">2026-05-03T05:25:25Z</dcterms:modified>
</cp:coreProperties>
</file>

<file path=docProps/custom.xml><?xml version="1.0" encoding="utf-8"?>
<Properties xmlns="http://schemas.openxmlformats.org/officeDocument/2006/custom-properties" xmlns:vt="http://schemas.openxmlformats.org/officeDocument/2006/docPropsVTypes"/>
</file>