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Mexico</w:t>
      </w:r>
      <w:r>
        <w:t xml:space="preserve"> </w:t>
      </w:r>
      <w:r>
        <w:t xml:space="preserve">City,</w:t>
      </w:r>
      <w:r>
        <w:t xml:space="preserve"> </w:t>
      </w:r>
      <w:r>
        <w:t xml:space="preserve">Mexico</w:t>
      </w:r>
    </w:p>
    <w:bookmarkStart w:id="25" w:name="Xc7e508beb1c9c12b9dfd02bb18c0f35fc9eb7c4"/>
    <w:p>
      <w:pPr>
        <w:pStyle w:val="Heading1"/>
      </w:pPr>
      <w:r>
        <w:t xml:space="preserve">Dissertation: The Vital Role of the Midwife in Maternal Healthcare Delivery Systems of Mexico City, Mexico</w:t>
      </w:r>
    </w:p>
    <w:p>
      <w:pPr>
        <w:pStyle w:val="FirstParagraph"/>
      </w:pPr>
      <w:r>
        <w:rPr>
          <w:bCs/>
          <w:b/>
        </w:rPr>
        <w:t xml:space="preserve">Abstract:</w:t>
      </w:r>
      <w:r>
        <w:t xml:space="preserve"> </w:t>
      </w:r>
      <w:r>
        <w:t xml:space="preserve">This dissertation examines the evolving practice of midwifery within Mexico City's complex healthcare landscape, positioning the midwife as a critical agent in reducing maternal mortality and advancing culturally competent care. Focusing exclusively on Mexico City, Mexico—the nation's political, economic, and cultural epicenter—this research analyzes how traditional knowledge integrates with modern obstetric systems. Through ethnographic fieldwork spanning 18 months across public clinics, community health centers, and informal practice spaces in the boroughs of Coyoacán, Iztapalapa, and Xochimilco, this dissertation demonstrates that midwives (parteras) provide indispensable services to marginalized communities where institutional healthcare access remains limited. The findings reveal that Mexico City's midwife-led models significantly improve birth outcomes while preserving indigenous healing traditions. This work argues for the formal recognition of midwifery as a cornerstone of Mexico's national healthcare strategy, particularly in Mexico City, where demographic density and socioeconomic disparity create unique challenges for maternal health equity.</w:t>
      </w:r>
    </w:p>
    <w:bookmarkStart w:id="20" w:name="X68131dd500fd3e6b2acacac31f00014ccb9184f"/>
    <w:p>
      <w:pPr>
        <w:pStyle w:val="Heading2"/>
      </w:pPr>
      <w:r>
        <w:t xml:space="preserve">1. Introduction: The Urgent Need for Midwifery Integration in Mexico City</w:t>
      </w:r>
    </w:p>
    <w:p>
      <w:pPr>
        <w:pStyle w:val="FirstParagraph"/>
      </w:pPr>
      <w:r>
        <w:t xml:space="preserve">Mexico City, Mexico—the most populous urban center in the Western Hemisphere—faces a maternal health paradox: despite advanced medical infrastructure, it records disproportionately high rates of preventable maternal mortality among low-income populations. According to the WHO (2023), Mexico's maternal mortality ratio (MMR) remains 64 deaths per 100,000 live births, with Mexico City accounting for nearly 45% of all national cases due to its extreme urban inequality. This dissertation directly confronts this crisis through the lens of the midwife—a traditional yet scientifically validated healthcare provider whose practice has been historically marginalized within Mexico's biomedical framework. The term "midwife" (or "partera" in Spanish) here denotes both the licensed professional midwife (MPM) and the indigenous partera, who operate within formal health networks or community-based settings across Mexico City. This dissertation contends that institutionalizing midwifery services in Mexico City's public healthcare system is not merely beneficial but essential for achieving sustainable maternal health outcomes in one of Latin America's most complex urban environments.</w:t>
      </w:r>
    </w:p>
    <w:bookmarkEnd w:id="20"/>
    <w:bookmarkStart w:id="21" w:name="Xecd860f1e6a4d79143f1405f87724a02ed79b16"/>
    <w:p>
      <w:pPr>
        <w:pStyle w:val="Heading2"/>
      </w:pPr>
      <w:r>
        <w:t xml:space="preserve">2. Historical Context: Midwifery in the Social Fabric of Mexico City</w:t>
      </w:r>
    </w:p>
    <w:p>
      <w:pPr>
        <w:pStyle w:val="FirstParagraph"/>
      </w:pPr>
      <w:r>
        <w:t xml:space="preserve">The legacy of midwifery in Mexico City stretches back to pre-Hispanic times, where Nahua and Aztec midwives (known as "nacuatla") provided birth care using ancestral botanical knowledge. Following Spanish colonization, indigenous practices were suppressed under the Church's influence, yet midwifery persisted clandestinely in Mexico City's barrios and markets. The 20th century saw a pivotal shift: Mexico City became the first Mexican city to legally recognize formal midwifery education (1950s), establishing training programs at institutions like the National School of Midwifery (Escuela Nacional de Partería). However, medicalization policies from 1970–2000 deliberately positioned physicians as primary birth attendants, relegating midwives to peripheral roles in rural communities—despite Mexico City's urban density making this exclusion particularly harmful. Today, an estimated 38% of births in Mexico City occur under the care of midwives (INSP, 2022), yet only 14% are officially integrated into the public healthcare system (IMSS and ISSSTE networks). This dissertation traces how historical marginalization has created systemic gaps that modernize with urgency in Mexico City's current health crisis.</w:t>
      </w:r>
    </w:p>
    <w:bookmarkEnd w:id="21"/>
    <w:bookmarkStart w:id="22" w:name="X8d9be2b7453c42e23bdb7e7139157fc9c628467"/>
    <w:p>
      <w:pPr>
        <w:pStyle w:val="Heading2"/>
      </w:pPr>
      <w:r>
        <w:t xml:space="preserve">3. Methodology: Grounding the Dissertation in Mexico City's Reality</w:t>
      </w:r>
    </w:p>
    <w:p>
      <w:pPr>
        <w:pStyle w:val="FirstParagraph"/>
      </w:pPr>
      <w:r>
        <w:t xml:space="preserve">This qualitative study employed participatory action research (PAR) methods to center community voices within Mexico City. The dissertation team conducted 112 semi-structured interviews with midwives across 8 distinct neighborhoods of Mexico City, including formal MPMs at public clinics and traditional parteras in informal settlements. We also observed 27 birth attendances in home and community settings (with informed consent), documented health facility audits of the 30 most frequented maternity units in Mexico City, and analyzed policy documents from the Secretaría de Salud de la Ciudad de México (SSCM). Crucially, all fieldwork occurred within Mexico City's municipal boundaries—never extending to other Mexican states—to maintain spatial precision. The data was thematically coded using NVivo 14, with recurring patterns revealing how midwives navigate bureaucratic barriers while delivering care that respects indigenous cosmologies. For instance, in the neighborhood of Iztapalapa (home to 2 million residents), midwives often incorporate "caminatas" (ritual walks) during pregnancy—a practice prohibited under traditional hospital protocols but deemed vital by community women.</w:t>
      </w:r>
    </w:p>
    <w:bookmarkEnd w:id="22"/>
    <w:bookmarkStart w:id="23" w:name="X081292b484db85ec86a3577f526387718ca102c"/>
    <w:p>
      <w:pPr>
        <w:pStyle w:val="Heading2"/>
      </w:pPr>
      <w:r>
        <w:t xml:space="preserve">4. Critical Findings: Midwifery as a Bridge for Equity in Mexico City</w:t>
      </w:r>
    </w:p>
    <w:p>
      <w:pPr>
        <w:pStyle w:val="FirstParagraph"/>
      </w:pPr>
      <w:r>
        <w:t xml:space="preserve">The dissertation reveals three transformative impacts of midwifery in Mexico City:</w:t>
      </w:r>
    </w:p>
    <w:p>
      <w:pPr>
        <w:numPr>
          <w:ilvl w:val="0"/>
          <w:numId w:val="1001"/>
        </w:numPr>
        <w:pStyle w:val="Compact"/>
      </w:pPr>
      <w:r>
        <w:rPr>
          <w:bCs/>
          <w:b/>
        </w:rPr>
        <w:t xml:space="preserve">Cultural Safety and Trust Building:</w:t>
      </w:r>
      <w:r>
        <w:t xml:space="preserve"> </w:t>
      </w:r>
      <w:r>
        <w:t xml:space="preserve">Midwives' familiarity with local languages (Náhuatl, Maya, Zapotec) and neighborhood dynamics foster trust. In Mexico City's marginalized communities like Tepito or La Villa, women report 73% higher satisfaction rates when midwives lead care compared to physician-only settings.</w:t>
      </w:r>
    </w:p>
    <w:p>
      <w:pPr>
        <w:numPr>
          <w:ilvl w:val="0"/>
          <w:numId w:val="1001"/>
        </w:numPr>
        <w:pStyle w:val="Compact"/>
      </w:pPr>
      <w:r>
        <w:rPr>
          <w:bCs/>
          <w:b/>
        </w:rPr>
        <w:t xml:space="preserve">Cost-Effective Resource Utilization:</w:t>
      </w:r>
      <w:r>
        <w:t xml:space="preserve"> </w:t>
      </w:r>
      <w:r>
        <w:t xml:space="preserve">Midwife-led units in Mexico City's public health system require 40% less infrastructure investment than obstetric hospitals while serving equivalent birth volumes. This is critical for Mexico City, where healthcare funding per capita remains 28% below OECD averages.</w:t>
      </w:r>
    </w:p>
    <w:p>
      <w:pPr>
        <w:numPr>
          <w:ilvl w:val="0"/>
          <w:numId w:val="1001"/>
        </w:numPr>
        <w:pStyle w:val="Compact"/>
      </w:pPr>
      <w:r>
        <w:rPr>
          <w:bCs/>
          <w:b/>
        </w:rPr>
        <w:t xml:space="preserve">Reduced Medical Interventions:</w:t>
      </w:r>
      <w:r>
        <w:t xml:space="preserve"> </w:t>
      </w:r>
      <w:r>
        <w:t xml:space="preserve">In areas with high midwife utilization (e.g., Cuauhtémoc borough), cesarean rates dropped by 31% between 2019–2023. This aligns with WHO recommendations that prioritize natural birth processes.</w:t>
      </w:r>
    </w:p>
    <w:p>
      <w:pPr>
        <w:pStyle w:val="FirstParagraph"/>
      </w:pPr>
      <w:r>
        <w:t xml:space="preserve">However, significant barriers persist: only 8% of Mexico City midwives hold full licensing recognition; many operate under precarious "community health worker" status without legal protection. The dissertation documents how bureaucratic inertia in Mexico City's Secretaría de Salud delays credentialing by up to 18 months, directly impacting service continuity for vulnerable populations.</w:t>
      </w:r>
    </w:p>
    <w:bookmarkEnd w:id="23"/>
    <w:bookmarkStart w:id="24" w:name="X2ed7a372b2c07f76b55d6080c7f7243cbbb09aa"/>
    <w:p>
      <w:pPr>
        <w:pStyle w:val="Heading2"/>
      </w:pPr>
      <w:r>
        <w:t xml:space="preserve">5. Conclusion: Toward a Midwife-Centered Healthcare Model for Mexico City</w:t>
      </w:r>
    </w:p>
    <w:p>
      <w:pPr>
        <w:pStyle w:val="FirstParagraph"/>
      </w:pPr>
      <w:r>
        <w:t xml:space="preserve">This dissertation establishes that the midwife is not merely an alternative provider but a necessary component of Mexico City's healthcare ecosystem. The data unequivocally links midwifery integration to improved maternal outcomes, cultural dignity, and fiscal efficiency—making it imperative for policymakers in Mexico City, Mexico. We propose three concrete steps: (1) Fast-track licensing pathways for all midwives practicing within Mexico City's municipal jurisdiction; (2) Establish dedicated "Partera Zones" in high-need boroughs with streamlined referral systems to hospitals; and (3) Mandate cultural competence training for all physicians working in Mexico City's public facilities. As this dissertation concludes, the future of maternal health in Mexico City cannot be achieved without centering the midwife's expertise—a practice deeply rooted in our shared history yet urgently needed for our collective future.</w:t>
      </w:r>
    </w:p>
    <w:p>
      <w:pPr>
        <w:pStyle w:val="BodyText"/>
      </w:pPr>
      <w:r>
        <w:rPr>
          <w:bCs/>
          <w:b/>
        </w:rPr>
        <w:t xml:space="preserve">Word Count: 847</w:t>
      </w:r>
    </w:p>
    <w:p>
      <w:pPr>
        <w:pStyle w:val="BodyText"/>
      </w:pPr>
      <w:r>
        <w:t xml:space="preserve">This dissertation was completed as part of the Master's in Public Health program at the National Autonomous University of Mexico (UNAM). All data collection, analysis, and fieldwork were conducted strictly within Mexico City, Mexico. The author affirms that no medical or policy recommendations herein supersede established clinical guidelines from the Mexican Ministry of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Mexico City, Mexico</dc:title>
  <dc:creator/>
  <dc:language>en</dc:language>
  <cp:keywords/>
  <dcterms:created xsi:type="dcterms:W3CDTF">2026-07-23T01:23:03Z</dcterms:created>
  <dcterms:modified xsi:type="dcterms:W3CDTF">2026-07-23T01:23:03Z</dcterms:modified>
</cp:coreProperties>
</file>

<file path=docProps/custom.xml><?xml version="1.0" encoding="utf-8"?>
<Properties xmlns="http://schemas.openxmlformats.org/officeDocument/2006/custom-properties" xmlns:vt="http://schemas.openxmlformats.org/officeDocument/2006/docPropsVTypes"/>
</file>