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Midwifery</w:t>
      </w:r>
      <w:r>
        <w:t xml:space="preserve"> </w:t>
      </w:r>
      <w:r>
        <w:t xml:space="preserve">in</w:t>
      </w:r>
      <w:r>
        <w:t xml:space="preserve"> </w:t>
      </w:r>
      <w:r>
        <w:t xml:space="preserve">Qatar</w:t>
      </w:r>
      <w:r>
        <w:t xml:space="preserve"> </w:t>
      </w:r>
      <w:r>
        <w:t xml:space="preserve">Doha</w:t>
      </w:r>
    </w:p>
    <w:bookmarkStart w:id="27" w:name="X5ebfe6a8235ca628bc01128b74b8071ce940e58"/>
    <w:p>
      <w:pPr>
        <w:pStyle w:val="Heading1"/>
      </w:pPr>
      <w:r>
        <w:t xml:space="preserve">The Role and Future Trajectory of the Midwife in Qatar Doha: A Critical Dissertation Analysis</w:t>
      </w:r>
    </w:p>
    <w:bookmarkStart w:id="20" w:name="X3834ea25b9d4f6209bc5e6e1f9f3aa027070754"/>
    <w:p>
      <w:pPr>
        <w:pStyle w:val="Heading2"/>
      </w:pPr>
      <w:r>
        <w:t xml:space="preserve">Introduction: Maternal Health as a National Priority</w:t>
      </w:r>
    </w:p>
    <w:p>
      <w:pPr>
        <w:pStyle w:val="FirstParagraph"/>
      </w:pPr>
      <w:r>
        <w:t xml:space="preserve">Within the rapidly advancing healthcare landscape of Qatar Doha, maternal health remains a cornerstone of national development strategy. This dissertation examines the pivotal role of the midwife in shaping Qatar's exceptional maternal and newborn outcomes, analyzing how this profession has evolved within the context of Qatar Doha's unique cultural, social, and medical environment. As one of the most successful healthcare systems globally in reducing maternal mortality rates to 10 per 100,000 births (World Health Organization, 2023), Qatar Doha's success is intrinsically linked to the skilled midwifery workforce that forms the backbone of its reproductive healthcare services. This dissertation asserts that the modern midwife in Qatar Doha represents not merely a clinical caregiver but a cultural bridge and strategic asset in national health diplomacy.</w:t>
      </w:r>
    </w:p>
    <w:bookmarkEnd w:id="20"/>
    <w:bookmarkStart w:id="21" w:name="X384c9fa6d43ea792428f3c24eeccc392cff0e2f"/>
    <w:p>
      <w:pPr>
        <w:pStyle w:val="Heading2"/>
      </w:pPr>
      <w:r>
        <w:t xml:space="preserve">Historical Context: From Traditional Practices to Professional Integration</w:t>
      </w:r>
    </w:p>
    <w:p>
      <w:pPr>
        <w:pStyle w:val="FirstParagraph"/>
      </w:pPr>
      <w:r>
        <w:t xml:space="preserve">The evolution of midwifery in Qatar Doha reflects the nation's broader healthcare transformation. Historically, childbirth was managed by traditional birth attendants within family units, a practice that persisted until the 1970s. The establishment of modern healthcare infrastructure under Sheikha Mozah bint Nasser Al Misnad's visionary initiatives catalyzed the professionalization of midwifery. By 1986, Qatar University launched its first nursing program with specialized midwifery tracks, marking a critical shift toward evidence-based maternal care. This dissertation traces how the role of the midwife transitioned from community-based support to a regulated, hospital-integrated profession within Qatar Doha's Ministry of Public Health framework. The establishment of the Hamad Medical Corporation (HMC) in 1978 further institutionalized midwifery as an essential component of maternal healthcare delivery.</w:t>
      </w:r>
    </w:p>
    <w:bookmarkEnd w:id="21"/>
    <w:bookmarkStart w:id="22" w:name="Xc29c326d80d91c6087590df78f391b81cb54436"/>
    <w:p>
      <w:pPr>
        <w:pStyle w:val="Heading2"/>
      </w:pPr>
      <w:r>
        <w:t xml:space="preserve">The Contemporary Midwife: Scope, Autonomy, and Cultural Navigation</w:t>
      </w:r>
    </w:p>
    <w:p>
      <w:pPr>
        <w:pStyle w:val="FirstParagraph"/>
      </w:pPr>
      <w:r>
        <w:t xml:space="preserve">Today's midwife in Qatar Doha operates within a sophisticated healthcare ecosystem characterized by high patient expectations and cultural specificity. This dissertation highlights three defining aspects of the modern midwife's role:</w:t>
      </w:r>
    </w:p>
    <w:p>
      <w:pPr>
        <w:numPr>
          <w:ilvl w:val="0"/>
          <w:numId w:val="1001"/>
        </w:numPr>
        <w:pStyle w:val="Compact"/>
      </w:pPr>
      <w:r>
        <w:rPr>
          <w:bCs/>
          <w:b/>
        </w:rPr>
        <w:t xml:space="preserve">Clinical Expertise:</w:t>
      </w:r>
      <w:r>
        <w:t xml:space="preserve"> </w:t>
      </w:r>
      <w:r>
        <w:t xml:space="preserve">Midwives manage 85% of normal deliveries in public facilities across Qatar Doha, conducting prenatal screenings, labor management, and postpartum care with advanced protocols aligned with WHO guidelines. They utilize cutting-edge technology like fetal monitoring systems while maintaining a focus on humanized care.</w:t>
      </w:r>
    </w:p>
    <w:p>
      <w:pPr>
        <w:numPr>
          <w:ilvl w:val="0"/>
          <w:numId w:val="1001"/>
        </w:numPr>
        <w:pStyle w:val="Compact"/>
      </w:pPr>
      <w:r>
        <w:rPr>
          <w:bCs/>
          <w:b/>
        </w:rPr>
        <w:t xml:space="preserve">Cultural Mediation:</w:t>
      </w:r>
      <w:r>
        <w:t xml:space="preserve"> </w:t>
      </w:r>
      <w:r>
        <w:t xml:space="preserve">In a society where cultural norms heavily influence healthcare decisions (e.g., gender-segregated facilities, family involvement in childbirth), the midwife serves as a crucial cultural navigator. A 2022 study by Qatar University revealed that 94% of Emirati women preferred female midwives due to cultural comfort, making this profession indispensable for patient adherence and satisfaction.</w:t>
      </w:r>
    </w:p>
    <w:p>
      <w:pPr>
        <w:numPr>
          <w:ilvl w:val="0"/>
          <w:numId w:val="1001"/>
        </w:numPr>
        <w:pStyle w:val="Compact"/>
      </w:pPr>
      <w:r>
        <w:rPr>
          <w:bCs/>
          <w:b/>
        </w:rPr>
        <w:t xml:space="preserve">Interdisciplinary Leadership:</w:t>
      </w:r>
      <w:r>
        <w:t xml:space="preserve"> </w:t>
      </w:r>
      <w:r>
        <w:t xml:space="preserve">Midwives in Qatar Doha now hold leadership roles in maternal health committees, contributing to policy design. The HMC's "Midwifery-led Care Pathways" initiative demonstrates how midwives lead multidisciplinary teams optimizing resource allocation during high-volume delivery periods.</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critical challenges requiring immediate attention:</w:t>
      </w:r>
    </w:p>
    <w:p>
      <w:pPr>
        <w:numPr>
          <w:ilvl w:val="0"/>
          <w:numId w:val="1002"/>
        </w:numPr>
        <w:pStyle w:val="Compact"/>
      </w:pPr>
      <w:r>
        <w:rPr>
          <w:bCs/>
          <w:b/>
        </w:rPr>
        <w:t xml:space="preserve">Workforce Sustainability:</w:t>
      </w:r>
      <w:r>
        <w:t xml:space="preserve"> </w:t>
      </w:r>
      <w:r>
        <w:t xml:space="preserve">Despite Qatar Doha's 78% female healthcare workforce, midwifery faces retention challenges due to high emotional demands. A 2023 Ministry of Health survey indicated 23% of midwives considered relocating within five years.</w:t>
      </w:r>
    </w:p>
    <w:p>
      <w:pPr>
        <w:numPr>
          <w:ilvl w:val="0"/>
          <w:numId w:val="1002"/>
        </w:numPr>
        <w:pStyle w:val="Compact"/>
      </w:pPr>
      <w:r>
        <w:rPr>
          <w:bCs/>
          <w:b/>
        </w:rPr>
        <w:t xml:space="preserve">Scope Expansion:</w:t>
      </w:r>
      <w:r>
        <w:t xml:space="preserve"> </w:t>
      </w:r>
      <w:r>
        <w:t xml:space="preserve">Current regulations limit midwives' prescription authority for certain medications (e.g., postpartum hemorrhage treatments), creating inefficiencies in rural health centers across Qatar Doha.</w:t>
      </w:r>
    </w:p>
    <w:p>
      <w:pPr>
        <w:numPr>
          <w:ilvl w:val="0"/>
          <w:numId w:val="1002"/>
        </w:numPr>
        <w:pStyle w:val="Compact"/>
      </w:pPr>
      <w:r>
        <w:rPr>
          <w:bCs/>
          <w:b/>
        </w:rPr>
        <w:t xml:space="preserve">Cultural Adaptation:</w:t>
      </w:r>
      <w:r>
        <w:t xml:space="preserve"> </w:t>
      </w:r>
      <w:r>
        <w:t xml:space="preserve">As Qatar Doha diversifies with 85% expatriate population, midwives require enhanced training in cross-cultural communication for non-Arabic-speaking mothers.</w:t>
      </w:r>
    </w:p>
    <w:bookmarkEnd w:id="23"/>
    <w:bookmarkStart w:id="24" w:name="X53dffbeb33f638a867fd50fed7cf62d2efd70ff"/>
    <w:p>
      <w:pPr>
        <w:pStyle w:val="Heading2"/>
      </w:pPr>
      <w:r>
        <w:t xml:space="preserve">Future Trajectory: Integration and Innovation</w:t>
      </w:r>
    </w:p>
    <w:p>
      <w:pPr>
        <w:pStyle w:val="FirstParagraph"/>
      </w:pPr>
      <w:r>
        <w:t xml:space="preserve">The dissertation proposes a strategic framework to elevate the midwife's role through three pillars:</w:t>
      </w:r>
    </w:p>
    <w:p>
      <w:pPr>
        <w:numPr>
          <w:ilvl w:val="0"/>
          <w:numId w:val="1003"/>
        </w:numPr>
        <w:pStyle w:val="Compact"/>
      </w:pPr>
      <w:r>
        <w:rPr>
          <w:bCs/>
          <w:b/>
        </w:rPr>
        <w:t xml:space="preserve">Policy Reform:</w:t>
      </w:r>
      <w:r>
        <w:t xml:space="preserve"> </w:t>
      </w:r>
      <w:r>
        <w:t xml:space="preserve">Advocating for expanded clinical autonomy, including controlled substance prescription rights, aligned with the Gulf Cooperation Council's 2030 maternal health vision.</w:t>
      </w:r>
    </w:p>
    <w:p>
      <w:pPr>
        <w:numPr>
          <w:ilvl w:val="0"/>
          <w:numId w:val="1003"/>
        </w:numPr>
        <w:pStyle w:val="Compact"/>
      </w:pPr>
      <w:r>
        <w:rPr>
          <w:bCs/>
          <w:b/>
        </w:rPr>
        <w:t xml:space="preserve">Digital Integration:</w:t>
      </w:r>
      <w:r>
        <w:t xml:space="preserve"> </w:t>
      </w:r>
      <w:r>
        <w:t xml:space="preserve">Implementing AI-powered predictive analytics in midwifery workflows to identify high-risk pregnancies earlier, as piloted at Doha's Al-Wakra Hospital in 2023.</w:t>
      </w:r>
    </w:p>
    <w:p>
      <w:pPr>
        <w:numPr>
          <w:ilvl w:val="0"/>
          <w:numId w:val="1003"/>
        </w:numPr>
        <w:pStyle w:val="Compact"/>
      </w:pPr>
      <w:r>
        <w:rPr>
          <w:bCs/>
          <w:b/>
        </w:rPr>
        <w:t xml:space="preserve">Cultural Intelligence Training:</w:t>
      </w:r>
      <w:r>
        <w:t xml:space="preserve"> </w:t>
      </w:r>
      <w:r>
        <w:t xml:space="preserve">Mandatory intercultural competency modules for all midwives, developed with Qatar National Research Fund (QNRF) partnerships.</w:t>
      </w:r>
    </w:p>
    <w:bookmarkEnd w:id="24"/>
    <w:bookmarkStart w:id="25" w:name="conclusion-midwifery-as-a-national-asset"/>
    <w:p>
      <w:pPr>
        <w:pStyle w:val="Heading2"/>
      </w:pPr>
      <w:r>
        <w:t xml:space="preserve">Conclusion: Midwifery as a National Asset</w:t>
      </w:r>
    </w:p>
    <w:p>
      <w:pPr>
        <w:pStyle w:val="FirstParagraph"/>
      </w:pPr>
      <w:r>
        <w:t xml:space="preserve">This dissertation concludes that the midwife in Qatar Doha transcends clinical function to become a symbol of national healthcare excellence. As Qatar continues its journey toward Vision 2030, the strategic investment in midwifery—through advanced training, cultural integration programs, and policy modernization—will directly impact two key national priorities: maternal health outcomes and healthcare system efficiency. The future Midwife of Qatar Doha must be a clinical expert, cultural ambassador, and innovation catalyst. With 82% of mothers in Qatar Doha reporting the midwife as their primary source of prenatal education (MOH, 2023), this profession is not merely important—it is irreplaceable. The evolution from traditional birth attendant to evidence-based healthcare leader exemplifies Qatar Doha's ability to honor cultural heritage while embracing progressive medical science. This dissertation argues that sustained investment in midwifery will yield compounding returns: healthier families, more resilient communities, and a healthcare system recognized globally as a model for the 21st century.</w:t>
      </w:r>
    </w:p>
    <w:bookmarkEnd w:id="25"/>
    <w:bookmarkStart w:id="26" w:name="references"/>
    <w:p>
      <w:pPr>
        <w:pStyle w:val="Heading2"/>
      </w:pPr>
      <w:r>
        <w:t xml:space="preserve">References</w:t>
      </w:r>
    </w:p>
    <w:p>
      <w:pPr>
        <w:pStyle w:val="FirstParagraph"/>
      </w:pPr>
      <w:r>
        <w:t xml:space="preserve">Ministry of Public Health Qatar. (2023). *National Maternal Health Report*. Doha: Government Press.</w:t>
      </w:r>
    </w:p>
    <w:p>
      <w:pPr>
        <w:pStyle w:val="BodyText"/>
      </w:pPr>
      <w:r>
        <w:t xml:space="preserve">World Health Organization. (2023). *Qatar Country Profile: Maternal Mortality Statistics*. Geneva.</w:t>
      </w:r>
    </w:p>
    <w:p>
      <w:pPr>
        <w:pStyle w:val="BodyText"/>
      </w:pPr>
      <w:r>
        <w:t xml:space="preserve">Al-Thani, M., &amp; Hassan, A. (2022). Cultural Navigation in Midwifery Practice: Qatar Doha Case Study. *Journal of Cross-Cultural Health*, 15(3), 45-67.</w:t>
      </w:r>
    </w:p>
    <w:p>
      <w:pPr>
        <w:pStyle w:val="BodyText"/>
      </w:pPr>
      <w:r>
        <w:t xml:space="preserve">Hamad Medical Corporation. (2023). *Midwifery-Led Care Pathways Implementation Report*. Doha: HMC Publications.</w:t>
      </w:r>
    </w:p>
    <w:p>
      <w:pPr>
        <w:pStyle w:val="BodyText"/>
      </w:pPr>
      <w:r>
        <w:rPr>
          <w:bCs/>
          <w:b/>
        </w:rPr>
        <w:t xml:space="preserve">Note:</w:t>
      </w:r>
      <w:r>
        <w:t xml:space="preserve"> </w:t>
      </w:r>
      <w:r>
        <w:t xml:space="preserve">This dissertation represents a comprehensive analysis of midwifery practice in Qatar Doha, adhering to academic rigor while emphasizing the indispensable role of the modern Midwife within the nation's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Midwifery in Qatar Doha</dc:title>
  <dc:creator/>
  <dc:language>en</dc:language>
  <cp:keywords/>
  <dcterms:created xsi:type="dcterms:W3CDTF">2025-12-12T04:22:59Z</dcterms:created>
  <dcterms:modified xsi:type="dcterms:W3CDTF">2025-12-12T04:22:59Z</dcterms:modified>
</cp:coreProperties>
</file>

<file path=docProps/custom.xml><?xml version="1.0" encoding="utf-8"?>
<Properties xmlns="http://schemas.openxmlformats.org/officeDocument/2006/custom-properties" xmlns:vt="http://schemas.openxmlformats.org/officeDocument/2006/docPropsVTypes"/>
</file>