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a135208a752475cf542d2197079c0bffdef76b8"/>
    <w:p>
      <w:pPr>
        <w:pStyle w:val="Heading1"/>
      </w:pPr>
      <w:r>
        <w:t xml:space="preserve">Advancing Maternal Care: A Dissertation on the Role and Development of Midwives in Saudi Arabia Jeddah</w:t>
      </w:r>
    </w:p>
    <w:p>
      <w:pPr>
        <w:pStyle w:val="FirstParagraph"/>
      </w:pPr>
      <w:r>
        <w:rPr>
          <w:bCs/>
          <w:b/>
        </w:rPr>
        <w:t xml:space="preserve">Abstract:</w:t>
      </w:r>
      <w:r>
        <w:t xml:space="preserve"> </w:t>
      </w:r>
      <w:r>
        <w:t xml:space="preserve">This Dissertation examines the critical role of the Midwife within the healthcare ecosystem of Saudi Arabia, with specific focus on Jeddah, a rapidly urbanizing metropolis experiencing significant demographic shifts. It analyzes current challenges, cultural considerations, workforce development needs, and policy recommendations essential for optimizing maternal and neonatal outcomes in this key Saudi city. The findings underscore that elevating the Midwife profession is not merely a clinical necessity but a strategic imperative aligned with Saudi Vision 2030 goals for healthcare excellence.</w:t>
      </w:r>
    </w:p>
    <w:bookmarkStart w:id="20" w:name="Xbd09bf25bc8852adb399849c110a1ac12ffd3d0"/>
    <w:p>
      <w:pPr>
        <w:pStyle w:val="Heading2"/>
      </w:pPr>
      <w:r>
        <w:t xml:space="preserve">Introduction: The Significance of Midwifery in Saudi Arabia Jeddah</w:t>
      </w:r>
    </w:p>
    <w:p>
      <w:pPr>
        <w:pStyle w:val="FirstParagraph"/>
      </w:pPr>
      <w:r>
        <w:t xml:space="preserve">The health and well-being of mothers and newborns remain paramount within the national healthcare agenda of Saudi Arabia. In the bustling coastal city of Jeddah, home to over 4 million residents and a major hub for pilgrimage (Hajj) and international travel, access to skilled maternal care is especially complex. This Dissertation argues that the Midwife stands at the indispensable intersection of cultural sensitivity, clinical expertise, and community health within Saudi Arabia Jeddah. Historically reliant on imported healthcare professionals, Saudi Arabia has prioritized building a national cadre of highly trained Midwives to meet domestic needs and align with its transformative Vision 2030 strategy. Understanding the unique context of Jeddah – blending traditional societal values with modern healthcare demands – is crucial for any effective Dissertation exploring midwifery development.</w:t>
      </w:r>
    </w:p>
    <w:bookmarkEnd w:id="20"/>
    <w:bookmarkStart w:id="21" w:name="X6f723856bfa19ed1cb7f0766a1848ce322f5a89"/>
    <w:p>
      <w:pPr>
        <w:pStyle w:val="Heading2"/>
      </w:pPr>
      <w:r>
        <w:t xml:space="preserve">Current Landscape: Midwife Workforce in Saudi Arabia Jeddah</w:t>
      </w:r>
    </w:p>
    <w:p>
      <w:pPr>
        <w:pStyle w:val="FirstParagraph"/>
      </w:pPr>
      <w:r>
        <w:t xml:space="preserve">Jeddah’s healthcare infrastructure includes major teaching hospitals (e.g., King Abdulaziz Medical City), specialized maternity centers, and a growing network of primary health care clinics. Despite progress, significant challenges persist regarding the Midwife workforce. While the number of trained Saudi female Midwives has increased through national programs like those at King Abdulaziz University College of Medicine and Princess Nourah Bint Abdulrahman University, there remains a gap between demand and local supply, particularly in community-based settings outside major hospitals. Many roles are still filled by foreign professionals, highlighting the need for accelerated domestic training. Furthermore, the cultural context of Saudi Arabia Jeddah necessitates that every Midwife possesses deep understanding of Islamic principles and local customs to provide respectful, effective care – a competency central to this Dissertation's analysis.</w:t>
      </w:r>
    </w:p>
    <w:bookmarkEnd w:id="21"/>
    <w:bookmarkStart w:id="22" w:name="key-challenges-and-cultural-imperatives"/>
    <w:p>
      <w:pPr>
        <w:pStyle w:val="Heading2"/>
      </w:pPr>
      <w:r>
        <w:t xml:space="preserve">Key Challenges and Cultural Imperatives</w:t>
      </w:r>
    </w:p>
    <w:p>
      <w:pPr>
        <w:pStyle w:val="FirstParagraph"/>
      </w:pPr>
      <w:r>
        <w:t xml:space="preserve">This Dissertation identifies several critical barriers specific to the Saudi Arabia Jeddah environment. Firstly, societal expectations regarding modesty and gender-segregated care require every Midwife to be adept at delivering culturally congruent care, often necessitating female providers for all aspects of prenatal, intrapartum, and postpartum services. Secondly, integrating evidence-based midwifery practices with traditional local knowledge requires nuanced skill development not always emphasized in initial training programs. Thirdly, while Jeddah has advanced facilities, workforce distribution within the city can be uneven; rural outskirts or newer residential areas may face shortages compared to central hospital complexes. The Dissertation emphasizes that addressing these challenges is fundamental to achieving the Saudi Ministry of Health's targets for reducing maternal mortality and improving birth experiences across Jeddah.</w:t>
      </w:r>
    </w:p>
    <w:bookmarkEnd w:id="22"/>
    <w:bookmarkStart w:id="23" w:name="Xcf5b6fc0c22b39bdcc79ce8c35dd8f2c06eac4a"/>
    <w:p>
      <w:pPr>
        <w:pStyle w:val="Heading2"/>
      </w:pPr>
      <w:r>
        <w:t xml:space="preserve">Workforce Development: Pathways for Growth</w:t>
      </w:r>
    </w:p>
    <w:p>
      <w:pPr>
        <w:pStyle w:val="FirstParagraph"/>
      </w:pPr>
      <w:r>
        <w:t xml:space="preserve">A core focus of this Dissertation is evaluating existing and proposed pathways to strengthen the Midwife profession in Saudi Arabia Jeddah. Current initiatives include enhanced undergraduate midwifery curricula emphasizing cultural competence, clinical rotations within Jeddah's diverse healthcare settings (including specialized centers like Al-Andalus Hospital), and postgraduate specialization opportunities. Crucially, the Dissertation proposes strengthening mentorship programs pairing experienced national Midwives with trainees in Jeddah clinics. Furthermore, it advocates for expanding midwifery roles beyond basic care – promoting their leadership in antenatal education classes, breastfeeding support groups (commonly held at Jeddah health centers), and community outreach programs addressing maternal health literacy. The success of these programs is vital for the sustainability of a robust Midwife workforce in Saudi Arabia Jeddah.</w:t>
      </w:r>
    </w:p>
    <w:bookmarkEnd w:id="23"/>
    <w:bookmarkStart w:id="24" w:name="policy-recommendations-and-vision"/>
    <w:p>
      <w:pPr>
        <w:pStyle w:val="Heading2"/>
      </w:pPr>
      <w:r>
        <w:t xml:space="preserve">Policy Recommendations and Vision</w:t>
      </w:r>
    </w:p>
    <w:p>
      <w:pPr>
        <w:pStyle w:val="FirstParagraph"/>
      </w:pPr>
      <w:r>
        <w:t xml:space="preserve">This Dissertation concludes with actionable policy recommendations. It urges the Saudi Ministry of Health to:</w:t>
      </w:r>
      <w:r>
        <w:t xml:space="preserve"> </w:t>
      </w:r>
      <w:r>
        <w:t xml:space="preserve">1. **Accelerate Domestic Training:** Increase scholarships and placements for female students in midwifery programs within Jeddah universities.</w:t>
      </w:r>
      <w:r>
        <w:t xml:space="preserve"> </w:t>
      </w:r>
      <w:r>
        <w:t xml:space="preserve">2. **Enhance Role Definition:** Clearly define and expand the scope of practice for Midwives in primary care settings across Jeddah, promoting them as first-point-of-contact maternal health professionals.</w:t>
      </w:r>
      <w:r>
        <w:t xml:space="preserve"> </w:t>
      </w:r>
      <w:r>
        <w:t xml:space="preserve">3. **Cultivate Cultural Expertise:** Mandate comprehensive cultural sensitivity training integrated into all midwifery education within Saudi Arabia Jeddah.</w:t>
      </w:r>
      <w:r>
        <w:t xml:space="preserve"> </w:t>
      </w:r>
      <w:r>
        <w:t xml:space="preserve">4. **Improve Data Systems:** Implement robust data collection on Midwife deployment, patient outcomes, and workforce satisfaction specifically in Jeddah to guide evidence-based decisions.</w:t>
      </w:r>
      <w:r>
        <w:t xml:space="preserve"> </w:t>
      </w:r>
      <w:r>
        <w:t xml:space="preserve">These steps are essential for transforming the Midwife from a supportive role into a cornerstone of Saudi Arabia's proactive maternal health strategy within its largest city.</w:t>
      </w:r>
    </w:p>
    <w:bookmarkEnd w:id="24"/>
    <w:bookmarkStart w:id="25" w:name="X69b437bf328870de61ad7332fc797093fbc01a0"/>
    <w:p>
      <w:pPr>
        <w:pStyle w:val="Heading2"/>
      </w:pPr>
      <w:r>
        <w:t xml:space="preserve">Conclusion: The Indispensable Midwife for Jeddah's Future</w:t>
      </w:r>
    </w:p>
    <w:p>
      <w:pPr>
        <w:pStyle w:val="FirstParagraph"/>
      </w:pPr>
      <w:r>
        <w:t xml:space="preserve">The journey towards achieving universal, high-quality maternal healthcare in Saudi Arabia Jeddah hinges significantly on the professional growth and recognition of the Midwife. This Dissertation has established that the Midwife is far more than a clinical provider; they are cultural navigators, patient advocates, and key drivers of health equity within the specific societal framework of Saudi Arabia Jeddah. By investing strategically in their education, support systems, and professional autonomy, Saudi Arabia moves decisively closer to its Vision 2030 ambitions. The future well-being of mothers and infants in Jeddah depends on empowering every Midwife to fulfill their vital role with the skill, respect, and resources they deserve. This Dissertation provides a roadmap for that essential transformation.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Saudi Arabia Jeddah</dc:title>
  <dc:creator/>
  <dc:language>en</dc:language>
  <cp:keywords/>
  <dcterms:created xsi:type="dcterms:W3CDTF">2025-12-09T15:05:15Z</dcterms:created>
  <dcterms:modified xsi:type="dcterms:W3CDTF">2025-12-09T15:05:15Z</dcterms:modified>
</cp:coreProperties>
</file>

<file path=docProps/custom.xml><?xml version="1.0" encoding="utf-8"?>
<Properties xmlns="http://schemas.openxmlformats.org/officeDocument/2006/custom-properties" xmlns:vt="http://schemas.openxmlformats.org/officeDocument/2006/docPropsVTypes"/>
</file>