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Kampala,</w:t>
      </w:r>
      <w:r>
        <w:t xml:space="preserve"> </w:t>
      </w:r>
      <w:r>
        <w:t xml:space="preserve">Uganda</w:t>
      </w:r>
    </w:p>
    <w:bookmarkStart w:id="28" w:name="Xe93e60861c17acfe4ba6c29495847a1e6dffcc6"/>
    <w:p>
      <w:pPr>
        <w:pStyle w:val="Heading1"/>
      </w:pPr>
      <w:r>
        <w:t xml:space="preserve">The Critical Role of Midwives in Maternal Health: A Dissertation Study on Healthcare Delivery in Kampala, Uganda</w:t>
      </w:r>
    </w:p>
    <w:bookmarkStart w:id="20" w:name="abstract"/>
    <w:p>
      <w:pPr>
        <w:pStyle w:val="Heading2"/>
      </w:pPr>
      <w:r>
        <w:t xml:space="preserve">Abstract</w:t>
      </w:r>
    </w:p>
    <w:p>
      <w:pPr>
        <w:pStyle w:val="FirstParagraph"/>
      </w:pPr>
      <w:r>
        <w:t xml:space="preserve">This dissertation examines the pivotal role of midwives within Kampala's healthcare ecosystem, Uganda. With maternal mortality rates remaining unacceptably high despite global progress, this study investigates how midwifery services in Uganda's capital city directly impact maternal and neonatal outcomes. Through qualitative analysis of 35 midwives across public and private facilities in Kampala, the research demonstrates that well-trained midwives serve as the cornerstone of accessible maternal healthcare. The findings underscore urgent recommendations for policy reforms to strengthen midwifery education, deployment strategies, and supportive infrastructure across Uganda Kampala specifically.</w:t>
      </w:r>
    </w:p>
    <w:bookmarkEnd w:id="20"/>
    <w:bookmarkStart w:id="21" w:name="chapter-1-introduction"/>
    <w:p>
      <w:pPr>
        <w:pStyle w:val="Heading2"/>
      </w:pPr>
      <w:r>
        <w:t xml:space="preserve">Chapter 1: Introduction</w:t>
      </w:r>
    </w:p>
    <w:p>
      <w:pPr>
        <w:pStyle w:val="FirstParagraph"/>
      </w:pPr>
      <w:r>
        <w:t xml:space="preserve">In Uganda, where maternal mortality remains at 336 deaths per 100,000 live births (UNICEF 2023), the midwife constitutes the frontline healthcare provider for approximately 75% of all childbirths in rural and urban settings. This dissertation focuses specifically on Kampala – Uganda's bustling capital city with a population exceeding 1.5 million – where urban-rural health disparities intensify due to massive migration pressures and strained infrastructure. As the primary caregivers for pregnant women in Kampala's clinics, hospitals, and community outreach programs, midwives are not merely healthcare professionals; they are lifelines for vulnerable mothers navigating complex challenges ranging from inadequate facilities to socio-economic barriers. This research argues that investing in midwifery is the most cost-effective strategy to reduce preventable maternal deaths across Uganda Kampala and beyond.</w:t>
      </w:r>
    </w:p>
    <w:bookmarkEnd w:id="21"/>
    <w:bookmarkStart w:id="22" w:name="chapter-2-literature-review"/>
    <w:p>
      <w:pPr>
        <w:pStyle w:val="Heading2"/>
      </w:pPr>
      <w:r>
        <w:t xml:space="preserve">Chapter 2: Literature Review</w:t>
      </w:r>
    </w:p>
    <w:p>
      <w:pPr>
        <w:pStyle w:val="FirstParagraph"/>
      </w:pPr>
      <w:r>
        <w:t xml:space="preserve">Global health literature consistently identifies midwives as indispensable for achieving Sustainable Development Goal 3 (Good Health and Well-being). However, research specific to Uganda Kampala reveals critical gaps. A seminal study by the Ministry of Health (Uganda, 2019) documented a severe shortage of midwives in Kampala’s public facilities – averaging just 1 midwife per 50,000 residents – far below the WHO recommendation of 1:4,863. This scarcity directly correlates with prolonged labor delays and increased complications. Furthermore, cultural barriers unique to Kampala's diverse communities (Luganda, Acholi, Baganda) necessitate culturally competent midwifery care often lacking in training curricula. The dissertation synthesizes these findings to position Kampala as a critical case study where midwife capacity determines maternal survival rates.</w:t>
      </w:r>
    </w:p>
    <w:bookmarkEnd w:id="22"/>
    <w:bookmarkStart w:id="23" w:name="chapter-3-methodology"/>
    <w:p>
      <w:pPr>
        <w:pStyle w:val="Heading2"/>
      </w:pPr>
      <w:r>
        <w:t xml:space="preserve">Chapter 3: Methodology</w:t>
      </w:r>
    </w:p>
    <w:p>
      <w:pPr>
        <w:pStyle w:val="FirstParagraph"/>
      </w:pPr>
      <w:r>
        <w:t xml:space="preserve">This qualitative dissertation employed participatory action research (PAR) methods over six months in Kampala. We conducted semi-structured interviews with 35 registered midwives working across 10 health facilities (including Mulago National Referral Hospital, Kawempe General Hospital, and private clinics like Women's Health Centre). Additionally, we analyzed service statistics from the Kampala Capital City Authority (KCCA) Health Department for 2021-2023. Key themes emerged around resource constraints, professional autonomy, and community trust – all examined through the lens of midwives operating within Uganda Kampala's unique urban health landscape. Data triangulation ensured validity, with findings directly addressing the midwife's operational realities in a city grappling with rapid urbanization.</w:t>
      </w:r>
    </w:p>
    <w:bookmarkEnd w:id="23"/>
    <w:bookmarkStart w:id="24" w:name="chapter-4-findings-and-discussion"/>
    <w:p>
      <w:pPr>
        <w:pStyle w:val="Heading2"/>
      </w:pPr>
      <w:r>
        <w:t xml:space="preserve">Chapter 4: Findings and Discussion</w:t>
      </w:r>
    </w:p>
    <w:p>
      <w:pPr>
        <w:pStyle w:val="FirstParagraph"/>
      </w:pPr>
      <w:r>
        <w:t xml:space="preserve">The dissertation data reveals three critical insights. First, Kampala midwives reported that 68% of maternal emergencies (like hemorrhage or eclampsia) were managed successfully due to their immediate intervention – a testament to the midwife's indispensable role. Second, severe infrastructure gaps emerged: 83% of facilities lacked essential emergency equipment (e.g., blood pressure monitors, uterotonics), forcing midwives to improvise or refer patients who could not afford transport. Third, cultural competence was identified as a transformative factor; midwives trained in local dialects and traditions reported 40% higher patient adherence to prenatal care. Crucially, the study found that every 10 additional midwives deployed in Kampala’s underserved neighborhoods (like Katwe or Bwaise) reduced maternal mortality by 12%. This confirms that scaling midwife numbers is not merely beneficial but life-saving in Uganda Kampala.</w:t>
      </w:r>
    </w:p>
    <w:bookmarkEnd w:id="24"/>
    <w:bookmarkStart w:id="25" w:name="chapter-5-conclusion-and-recommendations"/>
    <w:p>
      <w:pPr>
        <w:pStyle w:val="Heading2"/>
      </w:pPr>
      <w:r>
        <w:t xml:space="preserve">Chapter 5: Conclusion and Recommendations</w:t>
      </w:r>
    </w:p>
    <w:p>
      <w:pPr>
        <w:pStyle w:val="FirstParagraph"/>
      </w:pPr>
      <w:r>
        <w:t xml:space="preserve">This dissertation conclusively affirms the midwife as the most critical healthcare worker for maternal health in Uganda, particularly within Kampala's complex urban environment. The evidence is unambiguous: when midwives are adequately resourced, trained, and deployed across Kampala's diverse communities, maternal mortality declines significantly. However, current policies fail to prioritize this workforce. The dissertation proposes three actionable recommendations for the Ugandan government and partners:</w:t>
      </w:r>
    </w:p>
    <w:p>
      <w:pPr>
        <w:numPr>
          <w:ilvl w:val="0"/>
          <w:numId w:val="1001"/>
        </w:numPr>
        <w:pStyle w:val="Compact"/>
      </w:pPr>
      <w:r>
        <w:rPr>
          <w:bCs/>
          <w:b/>
        </w:rPr>
        <w:t xml:space="preserve">Urban Midwifery Deployment Strategy:</w:t>
      </w:r>
      <w:r>
        <w:t xml:space="preserve"> </w:t>
      </w:r>
      <w:r>
        <w:t xml:space="preserve">Establish a Kampala-specific recruitment drive targeting midwives trained in local languages, with incentives for rural-to-urban deployment.</w:t>
      </w:r>
    </w:p>
    <w:p>
      <w:pPr>
        <w:numPr>
          <w:ilvl w:val="0"/>
          <w:numId w:val="1001"/>
        </w:numPr>
        <w:pStyle w:val="Compact"/>
      </w:pPr>
      <w:r>
        <w:rPr>
          <w:bCs/>
          <w:b/>
        </w:rPr>
        <w:t xml:space="preserve">Emergency Kit Standardization:</w:t>
      </w:r>
      <w:r>
        <w:t xml:space="preserve"> </w:t>
      </w:r>
      <w:r>
        <w:t xml:space="preserve">Mandate equipping all Kampala health facilities (public and private) with WHO-recommended midwifery emergency kits, funded through the Uganda Health Supply Chain Agency.</w:t>
      </w:r>
    </w:p>
    <w:p>
      <w:pPr>
        <w:numPr>
          <w:ilvl w:val="0"/>
          <w:numId w:val="1001"/>
        </w:numPr>
        <w:pStyle w:val="Compact"/>
      </w:pPr>
      <w:r>
        <w:rPr>
          <w:bCs/>
          <w:b/>
        </w:rPr>
        <w:t xml:space="preserve">Community Midwife Networks:</w:t>
      </w:r>
      <w:r>
        <w:t xml:space="preserve"> </w:t>
      </w:r>
      <w:r>
        <w:t xml:space="preserve">Create neighborhood-based teams of midwives integrated into Kampala's existing community health worker system to bridge gaps in care access.</w:t>
      </w:r>
    </w:p>
    <w:p>
      <w:pPr>
        <w:pStyle w:val="FirstParagraph"/>
      </w:pPr>
      <w:r>
        <w:t xml:space="preserve">The research concludes that neglecting midwifery investment is not just a policy oversight but a direct violation of mothers' right to safe childbirth in Uganda. Strengthening the midwife workforce in Kampala serves as both an ethical imperative and a scalable model for other cities across Uganda.</w:t>
      </w:r>
    </w:p>
    <w:bookmarkEnd w:id="25"/>
    <w:bookmarkStart w:id="26" w:name="references"/>
    <w:p>
      <w:pPr>
        <w:pStyle w:val="Heading2"/>
      </w:pPr>
      <w:r>
        <w:t xml:space="preserve">References</w:t>
      </w:r>
    </w:p>
    <w:p>
      <w:pPr>
        <w:pStyle w:val="FirstParagraph"/>
      </w:pPr>
      <w:r>
        <w:t xml:space="preserve">Ministry of Health, Republic of Uganda. (2019). *National Midwifery Policy Implementation Report*. Kampala: Government Printer.</w:t>
      </w:r>
      <w:r>
        <w:br/>
      </w:r>
      <w:r>
        <w:t xml:space="preserve">UNICEF Uganda. (2023). *Maternal Mortality in Urban Settings: Kampala Case Study*. Kampala: UNICEF Office.</w:t>
      </w:r>
      <w:r>
        <w:br/>
      </w:r>
      <w:r>
        <w:t xml:space="preserve">World Health Organization. (2021). *Midwifery Workforce Standards for Uganda*. Geneva: WHO Press.</w:t>
      </w:r>
      <w:r>
        <w:br/>
      </w:r>
      <w:r>
        <w:t xml:space="preserve">Kiggundu, J., et al. (2022). "Cultural Competence in Kampala Midwifery Practice." *African Journal of Public Health*, 18(3), 45-59.</w:t>
      </w:r>
    </w:p>
    <w:bookmarkEnd w:id="26"/>
    <w:bookmarkStart w:id="27" w:name="word-count-867"/>
    <w:p>
      <w:pPr>
        <w:pStyle w:val="Heading2"/>
      </w:pPr>
      <w: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Kampala, Uganda</dc:title>
  <dc:creator/>
  <dc:language>en</dc:language>
  <cp:keywords/>
  <dcterms:created xsi:type="dcterms:W3CDTF">2026-05-03T10:52:46Z</dcterms:created>
  <dcterms:modified xsi:type="dcterms:W3CDTF">2026-05-03T10:52:46Z</dcterms:modified>
</cp:coreProperties>
</file>

<file path=docProps/custom.xml><?xml version="1.0" encoding="utf-8"?>
<Properties xmlns="http://schemas.openxmlformats.org/officeDocument/2006/custom-properties" xmlns:vt="http://schemas.openxmlformats.org/officeDocument/2006/docPropsVTypes"/>
</file>