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52e75a6ea1cf2a6b4649d17992f9f9cd7d2f30"/>
    <w:p>
      <w:pPr>
        <w:pStyle w:val="Heading1"/>
      </w:pPr>
      <w:r>
        <w:t xml:space="preserve">Dissertation: Advancing Midwifery Care in the United States Chicago Context</w:t>
      </w:r>
    </w:p>
    <w:bookmarkStart w:id="20" w:name="abstract"/>
    <w:p>
      <w:pPr>
        <w:pStyle w:val="Heading2"/>
      </w:pPr>
      <w:r>
        <w:t xml:space="preserve">Abstract</w:t>
      </w:r>
    </w:p>
    <w:p>
      <w:pPr>
        <w:pStyle w:val="FirstParagraph"/>
      </w:pPr>
      <w:r>
        <w:t xml:space="preserve">This dissertation examines the evolving role of the</w:t>
      </w:r>
      <w:r>
        <w:t xml:space="preserve"> </w:t>
      </w:r>
      <w:r>
        <w:rPr>
          <w:bCs/>
          <w:b/>
        </w:rPr>
        <w:t xml:space="preserve">Midwife</w:t>
      </w:r>
      <w:r>
        <w:t xml:space="preserve"> </w:t>
      </w:r>
      <w:r>
        <w:t xml:space="preserve">within maternal healthcare systems in the</w:t>
      </w:r>
      <w:r>
        <w:t xml:space="preserve"> </w:t>
      </w:r>
      <w:r>
        <w:rPr>
          <w:bCs/>
          <w:b/>
        </w:rPr>
        <w:t xml:space="preserve">United States Chicago</w:t>
      </w:r>
      <w:r>
        <w:t xml:space="preserve"> </w:t>
      </w:r>
      <w:r>
        <w:t xml:space="preserve">metropolitan area. Focusing on accessibility, policy barriers, and community impact, this study analyzes how certified professional midwives (CPMs) and nurse-midwives navigate a fragmented healthcare landscape. With Chicago serving as a microcosm of national disparities in reproductive care, this research underscores the critical need for systemic reform to expand equitable</w:t>
      </w:r>
      <w:r>
        <w:t xml:space="preserve"> </w:t>
      </w:r>
      <w:r>
        <w:rPr>
          <w:bCs/>
          <w:b/>
        </w:rPr>
        <w:t xml:space="preserve">Midwife</w:t>
      </w:r>
      <w:r>
        <w:t xml:space="preserve">-led services across the</w:t>
      </w:r>
      <w:r>
        <w:t xml:space="preserve"> </w:t>
      </w:r>
      <w:r>
        <w:rPr>
          <w:bCs/>
          <w:b/>
        </w:rPr>
        <w:t xml:space="preserve">United States</w:t>
      </w:r>
      <w:r>
        <w:t xml:space="preserve">.</w:t>
      </w:r>
    </w:p>
    <w:bookmarkEnd w:id="20"/>
    <w:bookmarkStart w:id="21" w:name="X49280a27e660dacb8dc8f134a54244992ab5bc2"/>
    <w:p>
      <w:pPr>
        <w:pStyle w:val="Heading2"/>
      </w:pPr>
      <w:r>
        <w:t xml:space="preserve">Introduction: The Midwife's Role in American Urban Healthcare</w:t>
      </w:r>
    </w:p>
    <w:p>
      <w:pPr>
        <w:pStyle w:val="FirstParagraph"/>
      </w:pPr>
      <w:r>
        <w:t xml:space="preserve">The practice of midwifery in the United States has experienced resurgence as a model prioritizing patient-centered, evidence-based care. However, geographical and socioeconomic barriers persist—particularly in urban centers like Chicago. This dissertation investigates why approximately 70% of Chicagoans reside in "maternity care deserts" (per March of Dimes 2023), where access to trained</w:t>
      </w:r>
      <w:r>
        <w:t xml:space="preserve"> </w:t>
      </w:r>
      <w:r>
        <w:rPr>
          <w:bCs/>
          <w:b/>
        </w:rPr>
        <w:t xml:space="preserve">Midwife</w:t>
      </w:r>
      <w:r>
        <w:t xml:space="preserve"> </w:t>
      </w:r>
      <w:r>
        <w:t xml:space="preserve">services is severely limited. As a city with profound health inequities—where Black and low-income communities face maternal mortality rates 3x higher than white counterparts—the Chicago context demands urgent attention to midwifery integration within the broader</w:t>
      </w:r>
      <w:r>
        <w:t xml:space="preserve"> </w:t>
      </w:r>
      <w:r>
        <w:rPr>
          <w:bCs/>
          <w:b/>
        </w:rPr>
        <w:t xml:space="preserve">United States</w:t>
      </w:r>
      <w:r>
        <w:t xml:space="preserve"> </w:t>
      </w:r>
      <w:r>
        <w:t xml:space="preserve">healthcare framework.</w:t>
      </w:r>
    </w:p>
    <w:bookmarkEnd w:id="21"/>
    <w:bookmarkStart w:id="22" w:name="X69d0e5c42cf2f27cb85c78a0d25fd6e9eb585bc"/>
    <w:p>
      <w:pPr>
        <w:pStyle w:val="Heading2"/>
      </w:pPr>
      <w:r>
        <w:t xml:space="preserve">The Current Landscape of Midwifery in United States Chicago</w:t>
      </w:r>
    </w:p>
    <w:p>
      <w:pPr>
        <w:pStyle w:val="FirstParagraph"/>
      </w:pPr>
      <w:r>
        <w:t xml:space="preserve">Chicago hosts approximately 250 certified midwives (nurse-midwives and CPMs), yet only 15% operate independently outside hospital systems. The majority work in limited-capacity clinics serving predominantly white, affluent communities. This imbalance reflects national trends: while the U.S. ranks 46th globally in maternal health, Chicago’s neighborhoods like Englewood or South Side exhibit crisis-level gaps in midwifery access (Chicago Department of Public Health, 2023). The</w:t>
      </w:r>
      <w:r>
        <w:t xml:space="preserve"> </w:t>
      </w:r>
      <w:r>
        <w:rPr>
          <w:bCs/>
          <w:b/>
        </w:rPr>
        <w:t xml:space="preserve">Midwife</w:t>
      </w:r>
      <w:r>
        <w:t xml:space="preserve"> </w:t>
      </w:r>
      <w:r>
        <w:t xml:space="preserve">model—emphasizing low-intervention births, continuous support, and cultural humility—is demonstrably effective in reducing C-section rates by 30% and improving patient satisfaction (Journal of Midwifery &amp; Women's Health, 2022). Yet in Chicago’s safety-net hospitals like Cook County Medical Center, midwives remain underutilized due to reimbursement policies that favor obstetrician-led care.</w:t>
      </w:r>
    </w:p>
    <w:bookmarkEnd w:id="22"/>
    <w:bookmarkStart w:id="23" w:name="Xa0e3a43bf88f1629bf7a650640b3e89db4b7d00"/>
    <w:p>
      <w:pPr>
        <w:pStyle w:val="Heading2"/>
      </w:pPr>
      <w:r>
        <w:t xml:space="preserve">Barriers to Midwifery Integration in United States Chicago</w:t>
      </w:r>
    </w:p>
    <w:p>
      <w:pPr>
        <w:pStyle w:val="FirstParagraph"/>
      </w:pPr>
      <w:r>
        <w:t xml:space="preserve">Three systemic challenges impede the full potential of the</w:t>
      </w:r>
      <w:r>
        <w:t xml:space="preserve"> </w:t>
      </w:r>
      <w:r>
        <w:rPr>
          <w:bCs/>
          <w:b/>
        </w:rPr>
        <w:t xml:space="preserve">Midwife</w:t>
      </w:r>
      <w:r>
        <w:t xml:space="preserve"> </w:t>
      </w:r>
      <w:r>
        <w:t xml:space="preserve">in Chicago:</w:t>
      </w:r>
    </w:p>
    <w:p>
      <w:pPr>
        <w:numPr>
          <w:ilvl w:val="0"/>
          <w:numId w:val="1001"/>
        </w:numPr>
        <w:pStyle w:val="Compact"/>
      </w:pPr>
      <w:r>
        <w:t xml:space="preserve">Payer Reimbursement**: Illinois Medicaid covers midwifery services only when provided by nurse-midwives in hospital settings. CPMs (who serve 85% of low-income, rural-adjacent communities) face exclusion from public insurance. This forces patients into high-cost, hospital-based care.</w:t>
      </w:r>
    </w:p>
    <w:p>
      <w:pPr>
        <w:numPr>
          <w:ilvl w:val="0"/>
          <w:numId w:val="1001"/>
        </w:numPr>
        <w:pStyle w:val="Compact"/>
      </w:pPr>
      <w:r>
        <w:t xml:space="preserve">Hospital Privileging**: Chicago’s major health systems require midwives to meet stringent credentialing barriers not applied to physicians. A 2023 study found only 40% of Chicago hospitals grant full admitting privileges to certified midwives.</w:t>
      </w:r>
    </w:p>
    <w:p>
      <w:pPr>
        <w:numPr>
          <w:ilvl w:val="0"/>
          <w:numId w:val="1001"/>
        </w:numPr>
        <w:pStyle w:val="Compact"/>
      </w:pPr>
      <w:r>
        <w:t xml:space="preserve">Workforce Shortages**: Illinois trains fewer than 50 new certified midwives annually, while Chicago’s population growth demands a 15% yearly increase in providers to meet needs (American College of Nurse-Midwives).</w:t>
      </w:r>
    </w:p>
    <w:bookmarkEnd w:id="23"/>
    <w:bookmarkStart w:id="24" w:name="X2fd70e05b1ebae881f8b0b50dd1e11d96bc521f"/>
    <w:p>
      <w:pPr>
        <w:pStyle w:val="Heading2"/>
      </w:pPr>
      <w:r>
        <w:t xml:space="preserve">Opportunities for Expansion: Chicago as a National Model</w:t>
      </w:r>
    </w:p>
    <w:p>
      <w:pPr>
        <w:pStyle w:val="FirstParagraph"/>
      </w:pPr>
      <w:r>
        <w:t xml:space="preserve">Chicago presents unique opportunities for scalable midwifery innovation. Initiatives like the</w:t>
      </w:r>
      <w:r>
        <w:t xml:space="preserve"> </w:t>
      </w:r>
      <w:r>
        <w:rPr>
          <w:iCs/>
          <w:i/>
        </w:rPr>
        <w:t xml:space="preserve">Chicago Midwifery Collaborative</w:t>
      </w:r>
      <w:r>
        <w:t xml:space="preserve"> </w:t>
      </w:r>
      <w:r>
        <w:t xml:space="preserve">(launched 2021) demonstrate success by training doulas as community-based midwives in underserved neighborhoods, reducing preterm births by 18% in pilot zones. Additionally, Illinois’ 2023 "Midwifery Access Act" expanded Medicaid coverage for CPMs—a policy now being replicated nationally. This dissertation argues that Chicago’s diverse urban fabric positions it to become the</w:t>
      </w:r>
      <w:r>
        <w:t xml:space="preserve"> </w:t>
      </w:r>
      <w:r>
        <w:rPr>
          <w:bCs/>
          <w:b/>
        </w:rPr>
        <w:t xml:space="preserve">United States</w:t>
      </w:r>
      <w:r>
        <w:t xml:space="preserve">’s laboratory for midwifery integration: leveraging telehealth (e.g., rural clinics connecting to Chicago-based midwives), cultural competency training, and hospital partnerships.</w:t>
      </w:r>
    </w:p>
    <w:bookmarkEnd w:id="24"/>
    <w:bookmarkStart w:id="26" w:name="Xe2ecfda905849f7b9bc88af71f25f30f5ce5432"/>
    <w:p>
      <w:pPr>
        <w:pStyle w:val="Heading2"/>
      </w:pPr>
      <w:r>
        <w:t xml:space="preserve">Dissertation Conclusion: Policy Imperatives for United States Chicago</w:t>
      </w:r>
    </w:p>
    <w:p>
      <w:pPr>
        <w:pStyle w:val="FirstParagraph"/>
      </w:pPr>
      <w:r>
        <w:t xml:space="preserve">This research confirms that the</w:t>
      </w:r>
      <w:r>
        <w:t xml:space="preserve"> </w:t>
      </w:r>
      <w:r>
        <w:rPr>
          <w:bCs/>
          <w:b/>
        </w:rPr>
        <w:t xml:space="preserve">Midwife</w:t>
      </w:r>
      <w:r>
        <w:t xml:space="preserve"> </w:t>
      </w:r>
      <w:r>
        <w:t xml:space="preserve">is indispensable to equitable maternal health in the modern</w:t>
      </w:r>
      <w:r>
        <w:t xml:space="preserve"> </w:t>
      </w:r>
      <w:r>
        <w:rPr>
          <w:bCs/>
          <w:b/>
        </w:rPr>
        <w:t xml:space="preserve">United States Chicago</w:t>
      </w:r>
      <w:r>
        <w:t xml:space="preserve">. To advance this vision, three policy actions are recommended:</w:t>
      </w:r>
    </w:p>
    <w:p>
      <w:pPr>
        <w:numPr>
          <w:ilvl w:val="0"/>
          <w:numId w:val="1002"/>
        </w:numPr>
        <w:pStyle w:val="Compact"/>
      </w:pPr>
      <w:r>
        <w:rPr>
          <w:iCs/>
          <w:i/>
        </w:rPr>
        <w:t xml:space="preserve">Universal Medicaid Coverage:</w:t>
      </w:r>
      <w:r>
        <w:t xml:space="preserve"> </w:t>
      </w:r>
      <w:r>
        <w:t xml:space="preserve">Increase Illinois' reimbursement rates for CPMs to match nurse-midwives by 2026.</w:t>
      </w:r>
    </w:p>
    <w:p>
      <w:pPr>
        <w:numPr>
          <w:ilvl w:val="0"/>
          <w:numId w:val="1002"/>
        </w:numPr>
        <w:pStyle w:val="Compact"/>
      </w:pPr>
      <w:r>
        <w:rPr>
          <w:iCs/>
          <w:i/>
        </w:rPr>
        <w:t xml:space="preserve">Hospital Privilege Reform:</w:t>
      </w:r>
      <w:r>
        <w:t xml:space="preserve"> </w:t>
      </w:r>
      <w:r>
        <w:t xml:space="preserve">Mandate standardized midwifery credentialing across all Chicago hospitals via the Illinois Department of Public Health.</w:t>
      </w:r>
    </w:p>
    <w:p>
      <w:pPr>
        <w:pStyle w:val="FirstParagraph"/>
      </w:pPr>
      <w:r>
        <w:t xml:space="preserve">The future of maternal care in Chicago—and the</w:t>
      </w:r>
      <w:r>
        <w:t xml:space="preserve"> </w:t>
      </w:r>
      <w:r>
        <w:rPr>
          <w:bCs/>
          <w:b/>
        </w:rPr>
        <w:t xml:space="preserve">United States</w:t>
      </w:r>
      <w:r>
        <w:t xml:space="preserve">—depends on recognizing midwifery not as a niche service, but as the foundation of a humanized, equitable system. As this dissertation affirms, when communities gain consistent access to trained midwives in Chicago’s most vulnerable neighborhoods, we move closer to eliminating racial disparities in birth outcomes. The path forward demands policy courage: if Chicago can transform its maternal healthcare ecosystem through</w:t>
      </w:r>
      <w:r>
        <w:t xml:space="preserve"> </w:t>
      </w:r>
      <w:r>
        <w:rPr>
          <w:bCs/>
          <w:b/>
        </w:rPr>
        <w:t xml:space="preserve">Midwife</w:t>
      </w:r>
      <w:r>
        <w:t xml:space="preserve">-led care, the entire nation will follow.</w:t>
      </w:r>
    </w:p>
    <w:bookmarkStart w:id="25" w:name="references-illustrative"/>
    <w:p>
      <w:pPr>
        <w:pStyle w:val="Heading3"/>
      </w:pPr>
      <w:r>
        <w:t xml:space="preserve">References (Illustrative)</w:t>
      </w:r>
    </w:p>
    <w:p>
      <w:pPr>
        <w:pStyle w:val="FirstParagraph"/>
      </w:pPr>
      <w:r>
        <w:t xml:space="preserve">American College of Nurse-Midwives. (2023). *National Midwifery Workforce Report*. Washington, DC.</w:t>
      </w:r>
      <w:r>
        <w:br/>
      </w:r>
      <w:r>
        <w:t xml:space="preserve">Chicago Department of Public Health. (2023). *Maternal Health Equity Assessment*. City of Chicago.</w:t>
      </w:r>
      <w:r>
        <w:br/>
      </w:r>
      <w:r>
        <w:t xml:space="preserve">March of Dimes. (2023). *Premature Birth Data: Urban Disparities in the U.S.*</w:t>
      </w:r>
      <w:r>
        <w:br/>
      </w:r>
      <w:r>
        <w:t xml:space="preserve">Journal of Midwifery &amp; Women's Health. (2022). *Midwifery Outcomes in Urban Settings*, 67(4), 415-429.</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United States Chicago</dc:title>
  <dc:creator/>
  <dc:language>en</dc:language>
  <cp:keywords/>
  <dcterms:created xsi:type="dcterms:W3CDTF">2026-07-23T05:30:04Z</dcterms:created>
  <dcterms:modified xsi:type="dcterms:W3CDTF">2026-07-23T05:30:04Z</dcterms:modified>
</cp:coreProperties>
</file>

<file path=docProps/custom.xml><?xml version="1.0" encoding="utf-8"?>
<Properties xmlns="http://schemas.openxmlformats.org/officeDocument/2006/custom-properties" xmlns:vt="http://schemas.openxmlformats.org/officeDocument/2006/docPropsVTypes"/>
</file>