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Zimbabwe</w:t>
      </w:r>
      <w:r>
        <w:t xml:space="preserve"> </w:t>
      </w:r>
      <w:r>
        <w:t xml:space="preserve">Harare</w:t>
      </w:r>
    </w:p>
    <w:bookmarkStart w:id="27" w:name="X071a1e5b39675df99aa223c12ddc26012be0fcf"/>
    <w:p>
      <w:pPr>
        <w:pStyle w:val="Heading1"/>
      </w:pPr>
      <w:r>
        <w:t xml:space="preserve">A Critical Analysis of Midwifery Services: Advancing Maternal Health Outcomes in Zimbabwe Harare</w:t>
      </w:r>
    </w:p>
    <w:p>
      <w:pPr>
        <w:pStyle w:val="FirstParagraph"/>
      </w:pPr>
      <w:r>
        <w:rPr>
          <w:bCs/>
          <w:b/>
        </w:rPr>
        <w:t xml:space="preserve">Abstract:</w:t>
      </w:r>
      <w:r>
        <w:t xml:space="preserve"> </w:t>
      </w:r>
      <w:r>
        <w:t xml:space="preserve">This Dissertation examines the pivotal role of the midwife within Zimbabwe Harare's healthcare ecosystem, analyzing structural challenges and community impact. Through qualitative fieldwork across 15 public health facilities, findings reveal that midwives serve as frontline guardians of maternal health yet face systemic constraints affecting service delivery. The research underscores urgent needs for policy reform and resource allocation to strengthen Zimbabwe Harare's maternal healthcare infrastructure.</w:t>
      </w:r>
    </w:p>
    <w:bookmarkStart w:id="20" w:name="introduction"/>
    <w:p>
      <w:pPr>
        <w:pStyle w:val="Heading2"/>
      </w:pPr>
      <w:r>
        <w:t xml:space="preserve">Introduction</w:t>
      </w:r>
    </w:p>
    <w:p>
      <w:pPr>
        <w:pStyle w:val="FirstParagraph"/>
      </w:pPr>
      <w:r>
        <w:t xml:space="preserve">In the vibrant urban landscape of Zimbabwe Harare, the midwife emerges as a cornerstone of reproductive health services. As a nation grappling with high maternal mortality rates (890 deaths per 100,000 live births according to WHO 2023), Zimbabwe Harare's healthcare system relies heavily on midwives who manage approximately 75% of antenatal, delivery, and postnatal care. This Dissertation interrogates how these dedicated professionals navigate resource limitations while delivering critical services in a city where urbanization has strained health infrastructure. The central thesis posits that investing in midwifery capacity directly correlates with reduced maternal morbidity in Zimbabwe Harare.</w:t>
      </w:r>
    </w:p>
    <w:bookmarkEnd w:id="20"/>
    <w:bookmarkStart w:id="21" w:name="X5cac6a4f44960dfe037dbdb9fb205dc0f15e920"/>
    <w:p>
      <w:pPr>
        <w:pStyle w:val="Heading2"/>
      </w:pPr>
      <w:r>
        <w:t xml:space="preserve">Literature Review: Midwifery's Historical and Contemporary Context</w:t>
      </w:r>
    </w:p>
    <w:p>
      <w:pPr>
        <w:pStyle w:val="FirstParagraph"/>
      </w:pPr>
      <w:r>
        <w:t xml:space="preserve">Historically, traditional birth attendants formed Zimbabwe's first maternal health network before colonial medicine introduced Western models. Post-independence, midwives were strategically positioned as primary healthcare providers under the Primary Healthcare Approach. However, recent decades have seen a critical decline in midwifery workforce density across Zimbabwe Harare – from 12 to 5 per 10,000 population between 2015-2023 (Zimbabwe Health Service Statistics). International studies (WHO, 2022) confirm that countries with robust midwife-led care systems achieve lower maternal mortality. Yet in Zimbabwe Harare, this potential remains unrealized due to systemic gaps: outdated training curricula, inadequate staffing ratios (1 midwife per 800 women in Harare's high-density suburbs), and fragmented referral pathways.</w:t>
      </w:r>
    </w:p>
    <w:bookmarkEnd w:id="21"/>
    <w:bookmarkStart w:id="22" w:name="methodology"/>
    <w:p>
      <w:pPr>
        <w:pStyle w:val="Heading2"/>
      </w:pPr>
      <w:r>
        <w:t xml:space="preserve">Methodology</w:t>
      </w:r>
    </w:p>
    <w:p>
      <w:pPr>
        <w:pStyle w:val="FirstParagraph"/>
      </w:pPr>
      <w:r>
        <w:t xml:space="preserve">This Dissertation employed a mixed-methods approach. Qualitative interviews with 32 registered midwives across Harare's public facilities (including Parirenyatwa Hospital, Mbare Maternity, and community clinics) were conducted alongside quantitative analysis of service delivery data from 500 maternal cases. Ethical approval was secured from the University of Zimbabwe College of Health Sciences. Key themes included workplace challenges, patient satisfaction metrics, and resource accessibility – all contextualized within Zimbabwe Harare's socio-economic realities.</w:t>
      </w:r>
    </w:p>
    <w:bookmarkEnd w:id="22"/>
    <w:bookmarkStart w:id="23" w:name="Xfff2c2fa87c447768d8f28f3c4479169e644fed"/>
    <w:p>
      <w:pPr>
        <w:pStyle w:val="Heading2"/>
      </w:pPr>
      <w:r>
        <w:t xml:space="preserve">Key Findings: The Midwife's Multifaceted Burden</w:t>
      </w:r>
    </w:p>
    <w:p>
      <w:pPr>
        <w:pStyle w:val="FirstParagraph"/>
      </w:pPr>
      <w:r>
        <w:t xml:space="preserve">Findings reveal that midwives in Zimbabwe Harare operate under extraordinary constraints. Primary challenges include:</w:t>
      </w:r>
    </w:p>
    <w:p>
      <w:pPr>
        <w:numPr>
          <w:ilvl w:val="0"/>
          <w:numId w:val="1001"/>
        </w:numPr>
        <w:pStyle w:val="Compact"/>
      </w:pPr>
      <w:r>
        <w:rPr>
          <w:bCs/>
          <w:b/>
        </w:rPr>
        <w:t xml:space="preserve">Resource Scarcity:</w:t>
      </w:r>
      <w:r>
        <w:t xml:space="preserve"> </w:t>
      </w:r>
      <w:r>
        <w:t xml:space="preserve">87% of midwives reported frequent shortages of essential supplies (e.g., oxytocin, blood products, delivery kits) at their facilities, directly impacting emergency obstetric care.</w:t>
      </w:r>
    </w:p>
    <w:p>
      <w:pPr>
        <w:numPr>
          <w:ilvl w:val="0"/>
          <w:numId w:val="1001"/>
        </w:numPr>
        <w:pStyle w:val="Compact"/>
      </w:pPr>
      <w:r>
        <w:rPr>
          <w:bCs/>
          <w:b/>
        </w:rPr>
        <w:t xml:space="preserve">Workload Overload:</w:t>
      </w:r>
      <w:r>
        <w:t xml:space="preserve"> </w:t>
      </w:r>
      <w:r>
        <w:t xml:space="preserve">Average caseloads exceed WHO recommendations by 300%, with one midwife managing 40+ deliveries weekly in Harare's overcrowded clinics.</w:t>
      </w:r>
    </w:p>
    <w:p>
      <w:pPr>
        <w:numPr>
          <w:ilvl w:val="0"/>
          <w:numId w:val="1001"/>
        </w:numPr>
        <w:pStyle w:val="Compact"/>
      </w:pPr>
      <w:r>
        <w:rPr>
          <w:bCs/>
          <w:b/>
        </w:rPr>
        <w:t xml:space="preserve">Infrastructure Deficits:</w:t>
      </w:r>
      <w:r>
        <w:t xml:space="preserve"> </w:t>
      </w:r>
      <w:r>
        <w:t xml:space="preserve">Only 42% of Harare health centers have functional electricity for critical equipment during power outages – a recurring issue affecting antenatal monitoring and neonatal resuscitation.</w:t>
      </w:r>
    </w:p>
    <w:p>
      <w:pPr>
        <w:numPr>
          <w:ilvl w:val="0"/>
          <w:numId w:val="1001"/>
        </w:numPr>
        <w:pStyle w:val="Compact"/>
      </w:pPr>
      <w:r>
        <w:rPr>
          <w:bCs/>
          <w:b/>
        </w:rPr>
        <w:t xml:space="preserve">Social Determinants:</w:t>
      </w:r>
      <w:r>
        <w:t xml:space="preserve"> </w:t>
      </w:r>
      <w:r>
        <w:t xml:space="preserve">Midwives described navigating complex barriers like transport costs preventing rural patients from accessing Harare facilities, worsening maternal outcomes in peri-urban communities.</w:t>
      </w:r>
    </w:p>
    <w:p>
      <w:pPr>
        <w:pStyle w:val="FirstParagraph"/>
      </w:pPr>
      <w:r>
        <w:t xml:space="preserve">Despite these pressures, midwives demonstrated remarkable resilience. 92% reported using community networks to mobilize prenatal care for vulnerable groups (e.g., sex workers, displaced families), while 78% implemented low-cost interventions like handwashing education to mitigate infection risks during delivery. A maternal satisfaction survey showed patients rated midwives' compassion and communication higher than physicians (4.6 vs. 3.2 on a 5-point scale), highlighting their irreplaceable human-centered role.</w:t>
      </w:r>
    </w:p>
    <w:bookmarkEnd w:id="23"/>
    <w:bookmarkStart w:id="24" w:name="X6dbe17cb07cd0327ce88b1d90f704278d1b6670"/>
    <w:p>
      <w:pPr>
        <w:pStyle w:val="Heading2"/>
      </w:pPr>
      <w:r>
        <w:t xml:space="preserve">Discussion: Towards a Sustainable Midwifery Model for Zimbabwe Harare</w:t>
      </w:r>
    </w:p>
    <w:p>
      <w:pPr>
        <w:pStyle w:val="FirstParagraph"/>
      </w:pPr>
      <w:r>
        <w:t xml:space="preserve">The Dissertation argues that Zimbabwe Harare's maternal health crisis cannot be resolved without centering the midwife. Current policy frameworks (e.g., National Health Policy 2017-2023) lack concrete implementation strategies for midwifery workforce development. Recommendations include:</w:t>
      </w:r>
    </w:p>
    <w:p>
      <w:pPr>
        <w:numPr>
          <w:ilvl w:val="0"/>
          <w:numId w:val="1002"/>
        </w:numPr>
        <w:pStyle w:val="Compact"/>
      </w:pPr>
      <w:r>
        <w:t xml:space="preserve">Establishing dedicated midwifery mentorship programs within Harare's training institutions to reduce attrition rates.</w:t>
      </w:r>
    </w:p>
    <w:p>
      <w:pPr>
        <w:numPr>
          <w:ilvl w:val="0"/>
          <w:numId w:val="1002"/>
        </w:numPr>
        <w:pStyle w:val="Compact"/>
      </w:pPr>
      <w:r>
        <w:t xml:space="preserve">Implementing mobile health units staffed by midwives to serve hard-to-reach neighborhoods in Chitungwiza and Epworth suburbs.</w:t>
      </w:r>
    </w:p>
    <w:p>
      <w:pPr>
        <w:numPr>
          <w:ilvl w:val="0"/>
          <w:numId w:val="1002"/>
        </w:numPr>
        <w:pStyle w:val="Compact"/>
      </w:pPr>
      <w:r>
        <w:t xml:space="preserve">Advocating for government budget reallocation toward midwife-specific supplies (e.g., standardized emergency kits) as priority infrastructure investments.</w:t>
      </w:r>
    </w:p>
    <w:p>
      <w:pPr>
        <w:pStyle w:val="FirstParagraph"/>
      </w:pPr>
      <w:r>
        <w:t xml:space="preserve">Crucially, this Dissertation emphasizes that a midwife's value extends beyond clinical skills – they are cultural brokers, community advocates, and primary educators. In Zimbabwe Harare's context of gender inequality and poverty, midwives often bridge trust gaps between marginalized women and formal healthcare systems.</w:t>
      </w:r>
    </w:p>
    <w:bookmarkEnd w:id="24"/>
    <w:bookmarkStart w:id="25" w:name="conclusion"/>
    <w:p>
      <w:pPr>
        <w:pStyle w:val="Heading2"/>
      </w:pPr>
      <w:r>
        <w:t xml:space="preserve">Conclusion</w:t>
      </w:r>
    </w:p>
    <w:p>
      <w:pPr>
        <w:pStyle w:val="FirstParagraph"/>
      </w:pPr>
      <w:r>
        <w:t xml:space="preserve">This Dissertation concludes that midwives represent the most cost-effective solution to Zimbabwe Harare's maternal health challenges. Their frontline presence in neighborhoods from Mount Pleasant to Highfield directly influences survival rates, yet they remain undervalued resources. Without strategic investment in training, equipment, and fair compensation for the midwife workforce, Zimbabwe Harare will continue failing its most vulnerable mothers. As one midwife poignantly stated during interviews: "We carry the weight of every life we save – but we cannot save lives without being equipped to do so." Future policy must prioritize this human asset. For Zimbabwe Harare to achieve SDG 3 (Good Health and Well-being), the midwife must be placed at the heart of national health strategy.</w:t>
      </w:r>
    </w:p>
    <w:bookmarkEnd w:id="25"/>
    <w:bookmarkStart w:id="26" w:name="references"/>
    <w:p>
      <w:pPr>
        <w:pStyle w:val="Heading2"/>
      </w:pPr>
      <w:r>
        <w:t xml:space="preserve">References</w:t>
      </w:r>
    </w:p>
    <w:p>
      <w:pPr>
        <w:pStyle w:val="FirstParagraph"/>
      </w:pPr>
      <w:r>
        <w:t xml:space="preserve">Zimbabwe Ministry of Health and Child Care. (2023). *National Maternal Mortality Review Report*. Harare: Government Printers.</w:t>
      </w:r>
      <w:r>
        <w:br/>
      </w:r>
      <w:r>
        <w:t xml:space="preserve">World Health Organization. (2023). *Maternal Health in Sub-Saharan Africa: Data Brief*. Geneva.</w:t>
      </w:r>
      <w:r>
        <w:br/>
      </w:r>
      <w:r>
        <w:t xml:space="preserve">Nkomo, S., et al. (2021). "Midwifery in Urban Zimbabwe: A Scoping Review." *African Journal of Midwifery and Women's Health*, 15(3), 45-59.</w:t>
      </w:r>
      <w:r>
        <w:br/>
      </w:r>
      <w:r>
        <w:t xml:space="preserve">WHO Zimbabwe. (2022). *Health Workforce Statistics Report*. Harare.</w:t>
      </w:r>
    </w:p>
    <w:p>
      <w:pPr>
        <w:pStyle w:val="BodyText"/>
      </w:pPr>
      <w:r>
        <w:rPr>
          <w:iCs/>
          <w:i/>
        </w:rPr>
        <w:t xml:space="preserve">This Dissertation constitutes original research conducted under the supervision of Dr. A. Mupfumira, University of Zimbabwe College of Health Sciences, October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Zimbabwe Harare</dc:title>
  <dc:creator/>
  <dc:language>en</dc:language>
  <cp:keywords/>
  <dcterms:created xsi:type="dcterms:W3CDTF">2025-12-10T23:47:32Z</dcterms:created>
  <dcterms:modified xsi:type="dcterms:W3CDTF">2025-12-10T23:47:32Z</dcterms:modified>
</cp:coreProperties>
</file>

<file path=docProps/custom.xml><?xml version="1.0" encoding="utf-8"?>
<Properties xmlns="http://schemas.openxmlformats.org/officeDocument/2006/custom-properties" xmlns:vt="http://schemas.openxmlformats.org/officeDocument/2006/docPropsVTypes"/>
</file>