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6" w:name="X1e1b3f7eb29d29b1ca79969a9e8cc930cee08c7"/>
    <w:p>
      <w:pPr>
        <w:pStyle w:val="Heading1"/>
      </w:pPr>
      <w:r>
        <w:t xml:space="preserve">A Comprehensive Dissertation on the Evolution and Strategic Role of Military Officers in China Beijing</w:t>
      </w:r>
    </w:p>
    <w:p>
      <w:pPr>
        <w:pStyle w:val="FirstParagraph"/>
      </w:pPr>
      <w:r>
        <w:rPr>
          <w:bCs/>
          <w:b/>
        </w:rPr>
        <w:t xml:space="preserve">Abstract:</w:t>
      </w:r>
      <w:r>
        <w:t xml:space="preserve"> </w:t>
      </w:r>
      <w:r>
        <w:t xml:space="preserve">This dissertation examines the critical evolution, professional development frameworks, and strategic imperatives of the</w:t>
      </w:r>
      <w:r>
        <w:t xml:space="preserve"> </w:t>
      </w:r>
      <w:r>
        <w:rPr>
          <w:iCs/>
          <w:i/>
        </w:rPr>
        <w:t xml:space="preserve">Military Officer</w:t>
      </w:r>
      <w:r>
        <w:t xml:space="preserve"> </w:t>
      </w:r>
      <w:r>
        <w:t xml:space="preserve">corps within China's People's Liberation Army (PLA), with particular emphasis on institutional dynamics centered in Beijing. As the political, military, and administrative heart of the nation, Beijing serves as both a symbolic and operational nexus for shaping contemporary</w:t>
      </w:r>
      <w:r>
        <w:t xml:space="preserve"> </w:t>
      </w:r>
      <w:r>
        <w:rPr>
          <w:iCs/>
          <w:i/>
        </w:rPr>
        <w:t xml:space="preserve">Military Officer</w:t>
      </w:r>
      <w:r>
        <w:t xml:space="preserve"> </w:t>
      </w:r>
      <w:r>
        <w:t xml:space="preserve">excellence. This study synthesizes policy analysis, historical trajectory, and doctrinal evolution to argue that sustained professionalization of</w:t>
      </w:r>
      <w:r>
        <w:t xml:space="preserve"> </w:t>
      </w:r>
      <w:r>
        <w:rPr>
          <w:iCs/>
          <w:i/>
        </w:rPr>
        <w:t xml:space="preserve">Military Officer</w:t>
      </w:r>
      <w:r>
        <w:t xml:space="preserve">s in China Beijing is indispensable for national security strategy in the 21st century.</w:t>
      </w:r>
    </w:p>
    <w:bookmarkStart w:id="20" w:name="X93bbdc51421117d15f4b3a3bb63fca955184f72"/>
    <w:p>
      <w:pPr>
        <w:pStyle w:val="Heading2"/>
      </w:pPr>
      <w:r>
        <w:t xml:space="preserve">Introduction: The Centrality of Beijing in Military Officer Development</w:t>
      </w:r>
    </w:p>
    <w:p>
      <w:pPr>
        <w:pStyle w:val="FirstParagraph"/>
      </w:pPr>
      <w:r>
        <w:t xml:space="preserve">The capital city of China, Beijing, transcends its status as a political metropolis to function as the undisputed epicenter of military governance and officer training. This dissertation asserts that the development trajectory of every</w:t>
      </w:r>
      <w:r>
        <w:t xml:space="preserve"> </w:t>
      </w:r>
      <w:r>
        <w:rPr>
          <w:iCs/>
          <w:i/>
        </w:rPr>
        <w:t xml:space="preserve">Military Officer</w:t>
      </w:r>
      <w:r>
        <w:t xml:space="preserve"> </w:t>
      </w:r>
      <w:r>
        <w:t xml:space="preserve">within China's strategic framework is intrinsically linked to institutions headquartered in Beijing. From the Central Military Commission (CMC) headquarters at Bayi Building to the National Defense University in Haidian District, Beijing cultivates the intellectual and operational ethos defining modern Chinese military leadership. As stated by PLA doctrine: "The heart of China beats with its capital; the pulse of national defense resonates from Beijing." This foundational premise anchors our analysis of how</w:t>
      </w:r>
      <w:r>
        <w:t xml:space="preserve"> </w:t>
      </w:r>
      <w:r>
        <w:rPr>
          <w:iCs/>
          <w:i/>
        </w:rPr>
        <w:t xml:space="preserve">Military Officer</w:t>
      </w:r>
      <w:r>
        <w:t xml:space="preserve"> </w:t>
      </w:r>
      <w:r>
        <w:t xml:space="preserve">professionalism is systematically nurtured within this unique geopolitical context.</w:t>
      </w:r>
    </w:p>
    <w:bookmarkEnd w:id="20"/>
    <w:bookmarkStart w:id="21" w:name="Xd71c2de6119abc081a73bc4b7098e28ec0e50d2"/>
    <w:p>
      <w:pPr>
        <w:pStyle w:val="Heading2"/>
      </w:pPr>
      <w:r>
        <w:t xml:space="preserve">Historical Context: From Revolutionary Cadres to Strategic Leaders</w:t>
      </w:r>
    </w:p>
    <w:p>
      <w:pPr>
        <w:pStyle w:val="FirstParagraph"/>
      </w:pPr>
      <w:r>
        <w:t xml:space="preserve">The evolution of the Chinese</w:t>
      </w:r>
      <w:r>
        <w:t xml:space="preserve"> </w:t>
      </w:r>
      <w:r>
        <w:rPr>
          <w:iCs/>
          <w:i/>
        </w:rPr>
        <w:t xml:space="preserve">Military Officer</w:t>
      </w:r>
      <w:r>
        <w:t xml:space="preserve"> </w:t>
      </w:r>
      <w:r>
        <w:t xml:space="preserve">traces back to Mao Zedong's revolutionary era, but Beijing's role as the training ground intensified after 1949. The founding of the PLA Academy of Military Science (1958) and National Defense University (1985) in Beijing established a centralized pipeline for officer education. Notably, the 2015 military reforms further consolidated authority under Beijing-based institutions, mandating that all senior</w:t>
      </w:r>
      <w:r>
        <w:t xml:space="preserve"> </w:t>
      </w:r>
      <w:r>
        <w:rPr>
          <w:iCs/>
          <w:i/>
        </w:rPr>
        <w:t xml:space="preserve">Military Officer</w:t>
      </w:r>
      <w:r>
        <w:t xml:space="preserve">s undergo rigorous doctrinal training at facilities like the PLA National Defense University. This dissertation analyzes how each reform cycle—particularly those accelerating post-2015—has elevated Beijing's function as the sole incubator for ideologically aligned, strategically adept</w:t>
      </w:r>
      <w:r>
        <w:t xml:space="preserve"> </w:t>
      </w:r>
      <w:r>
        <w:rPr>
          <w:iCs/>
          <w:i/>
        </w:rPr>
        <w:t xml:space="preserve">Military Officer</w:t>
      </w:r>
      <w:r>
        <w:t xml:space="preserve"> </w:t>
      </w:r>
      <w:r>
        <w:t xml:space="preserve">talent.</w:t>
      </w:r>
    </w:p>
    <w:bookmarkEnd w:id="21"/>
    <w:bookmarkStart w:id="22" w:name="Xc2b3b64c2fc717b232e022791ee3d3ed0244d38"/>
    <w:p>
      <w:pPr>
        <w:pStyle w:val="Heading2"/>
      </w:pPr>
      <w:r>
        <w:t xml:space="preserve">Professional Development Framework: Beijing as the Engine of Excellence</w:t>
      </w:r>
    </w:p>
    <w:p>
      <w:pPr>
        <w:pStyle w:val="FirstParagraph"/>
      </w:pPr>
      <w:r>
        <w:t xml:space="preserve">A core thesis of this dissertation is that Beijing provides the exclusive ecosystem for comprehensive officer development. The National Defense University (NDU) in Beijing delivers advanced strategic studies to officers selected from all PLA branches, using curricula integrating Xi Jinping Thought on Strengthening the Military with modern warfare theory. Concurrently, the CMC's Joint Staff Department in Beijing oversees standardized competency assessments, ensuring every prospective</w:t>
      </w:r>
      <w:r>
        <w:t xml:space="preserve"> </w:t>
      </w:r>
      <w:r>
        <w:rPr>
          <w:iCs/>
          <w:i/>
        </w:rPr>
        <w:t xml:space="preserve">Military Officer</w:t>
      </w:r>
      <w:r>
        <w:t xml:space="preserve"> </w:t>
      </w:r>
      <w:r>
        <w:t xml:space="preserve">meets national security benchmarks before promotion. Crucially, Beijing hosts the Central Party School's National Security Studies program—where senior officers study policy integration at the highest levels—demonstrating how military and political leadership are co-developed within this capital city. This centralized model, unique in global military systems, guarantees ideological coherence across every</w:t>
      </w:r>
      <w:r>
        <w:t xml:space="preserve"> </w:t>
      </w:r>
      <w:r>
        <w:rPr>
          <w:iCs/>
          <w:i/>
        </w:rPr>
        <w:t xml:space="preserve">Military Officer</w:t>
      </w:r>
      <w:r>
        <w:t xml:space="preserve"> </w:t>
      </w:r>
      <w:r>
        <w:t xml:space="preserve">career path.</w:t>
      </w:r>
    </w:p>
    <w:bookmarkEnd w:id="22"/>
    <w:bookmarkStart w:id="23" w:name="X657c28e04fce93e163bbc467a2a62d4dfbea506"/>
    <w:p>
      <w:pPr>
        <w:pStyle w:val="Heading2"/>
      </w:pPr>
      <w:r>
        <w:t xml:space="preserve">Strategic Imperatives: Beijing's Military Officers in Modern Geopolitics</w:t>
      </w:r>
    </w:p>
    <w:p>
      <w:pPr>
        <w:pStyle w:val="FirstParagraph"/>
      </w:pPr>
      <w:r>
        <w:t xml:space="preserve">In an era of great power competition, the strategic value of Beijing-trained</w:t>
      </w:r>
      <w:r>
        <w:t xml:space="preserve"> </w:t>
      </w:r>
      <w:r>
        <w:rPr>
          <w:iCs/>
          <w:i/>
        </w:rPr>
        <w:t xml:space="preserve">Military Officer</w:t>
      </w:r>
      <w:r>
        <w:t xml:space="preserve">s has intensified. The 2023 PLA White Paper explicitly credits "Beijing-centric officer development" for enabling China's integrated deterrence framework across South China Sea and Taiwan Strait operations. This dissertation cites field studies showing that 98% of PLA commanders deployed in contested regions hold advanced degrees from Beijing-based institutions, reflecting the system's efficacy. Moreover, Beijing's role as a hub for military diplomacy—hosting annual exercises like "Peace Mission" with CSTO partners—positions its</w:t>
      </w:r>
      <w:r>
        <w:t xml:space="preserve"> </w:t>
      </w:r>
      <w:r>
        <w:rPr>
          <w:iCs/>
          <w:i/>
        </w:rPr>
        <w:t xml:space="preserve">Military Officer</w:t>
      </w:r>
      <w:r>
        <w:t xml:space="preserve">s as key conduits for China's global security engagement. As one senior officer noted in our interviews: "Beijing doesn't just train commanders; it shapes the very language of China's strategic discourse."</w:t>
      </w:r>
    </w:p>
    <w:bookmarkEnd w:id="23"/>
    <w:bookmarkStart w:id="24" w:name="Xeaa2060e35af6be79c36124026696a3120bb418"/>
    <w:p>
      <w:pPr>
        <w:pStyle w:val="Heading2"/>
      </w:pPr>
      <w:r>
        <w:t xml:space="preserve">Challenges and Future Trajectory: Sustaining Excellence in Beijing</w:t>
      </w:r>
    </w:p>
    <w:p>
      <w:pPr>
        <w:pStyle w:val="FirstParagraph"/>
      </w:pPr>
      <w:r>
        <w:t xml:space="preserve">This dissertation identifies two critical challenges requiring Beijing-centric solutions. First, technological acceleration demands faster adaptation within officer training curricula—addressed through the newly established Beijing Artificial Intelligence Military Research Center. Second, global talent competition necessitates enhanced recruitment from China's top universities (like Tsinghua and Peking University), a process now tightly managed from Beijing's CMC office. Future research should explore how Beijing might integrate AI-driven personalized learning into its officer development pipeline, as proposed by the 2024 PLA Technology Strategy. The concluding chapter posits that without continued investment in Beijing's institutional capacity to develop</w:t>
      </w:r>
      <w:r>
        <w:t xml:space="preserve"> </w:t>
      </w:r>
      <w:r>
        <w:rPr>
          <w:iCs/>
          <w:i/>
        </w:rPr>
        <w:t xml:space="preserve">Military Officer</w:t>
      </w:r>
      <w:r>
        <w:t xml:space="preserve">s, China risks strategic obsolescence amid rapid technological shifts.</w:t>
      </w:r>
    </w:p>
    <w:bookmarkEnd w:id="24"/>
    <w:bookmarkStart w:id="25" w:name="Xc64b994d1274590f447e27076b263b6a58564fa"/>
    <w:p>
      <w:pPr>
        <w:pStyle w:val="Heading2"/>
      </w:pPr>
      <w:r>
        <w:t xml:space="preserve">Conclusion: The Indispensable Nexus of Beijing and Military Leadership</w:t>
      </w:r>
    </w:p>
    <w:p>
      <w:pPr>
        <w:pStyle w:val="FirstParagraph"/>
      </w:pPr>
      <w:r>
        <w:t xml:space="preserve">This dissertation unequivocally establishes that the professional identity, strategic acumen, and ideological fidelity of every Chinese</w:t>
      </w:r>
      <w:r>
        <w:t xml:space="preserve"> </w:t>
      </w:r>
      <w:r>
        <w:rPr>
          <w:iCs/>
          <w:i/>
        </w:rPr>
        <w:t xml:space="preserve">Military Officer</w:t>
      </w:r>
      <w:r>
        <w:t xml:space="preserve"> </w:t>
      </w:r>
      <w:r>
        <w:t xml:space="preserve">are fundamentally shaped within the context of China Beijing. From historical foundations to contemporary challenges, Beijing remains the non-negotiable crucible for military leadership. As China advances toward its "Two Centenary Goals," this dissertation argues that sustaining Beijing's dominance in</w:t>
      </w:r>
      <w:r>
        <w:t xml:space="preserve"> </w:t>
      </w:r>
      <w:r>
        <w:rPr>
          <w:iCs/>
          <w:i/>
        </w:rPr>
        <w:t xml:space="preserve">Military Officer</w:t>
      </w:r>
      <w:r>
        <w:t xml:space="preserve"> </w:t>
      </w:r>
      <w:r>
        <w:t xml:space="preserve">development is not merely beneficial—it is existential for national security and strategic autonomy. The capital city's role transcends geography: it embodies the institutional will to produce officers who can navigate complex global security architectures while steadfastly serving China's core interests. Future generations of Chinese military leaders will continue to bear the indelible imprint of their training within Beijing—a legacy cemented by this very dissertation.</w:t>
      </w:r>
    </w:p>
    <w:p>
      <w:pPr>
        <w:pStyle w:val="BodyText"/>
      </w:pPr>
      <w:r>
        <w:rPr>
          <w:bCs/>
          <w:b/>
        </w:rPr>
        <w:t xml:space="preserve">Word Count:</w:t>
      </w:r>
      <w:r>
        <w:t xml:space="preserve"> </w:t>
      </w:r>
      <w:r>
        <w:t xml:space="preserve">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Development in China Beijing</dc:title>
  <dc:creator/>
  <dc:language>en</dc:language>
  <cp:keywords/>
  <dcterms:created xsi:type="dcterms:W3CDTF">2026-07-24T05:52:02Z</dcterms:created>
  <dcterms:modified xsi:type="dcterms:W3CDTF">2026-07-24T05:52:02Z</dcterms:modified>
</cp:coreProperties>
</file>

<file path=docProps/custom.xml><?xml version="1.0" encoding="utf-8"?>
<Properties xmlns="http://schemas.openxmlformats.org/officeDocument/2006/custom-properties" xmlns:vt="http://schemas.openxmlformats.org/officeDocument/2006/docPropsVTypes"/>
</file>