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Military</w:t>
      </w:r>
      <w:r>
        <w:t xml:space="preserve"> </w:t>
      </w:r>
      <w:r>
        <w:t xml:space="preserve">Officer</w:t>
      </w:r>
      <w:r>
        <w:t xml:space="preserve"> </w:t>
      </w:r>
      <w:r>
        <w:t xml:space="preserve">within</w:t>
      </w:r>
      <w:r>
        <w:t xml:space="preserve"> </w:t>
      </w:r>
      <w:r>
        <w:t xml:space="preserve">Germany</w:t>
      </w:r>
      <w:r>
        <w:t xml:space="preserve"> </w:t>
      </w:r>
      <w:r>
        <w:t xml:space="preserve">Munich</w:t>
      </w:r>
    </w:p>
    <w:bookmarkStart w:id="28" w:name="X56d8a28d20bbaca923037b7427e013384116890"/>
    <w:p>
      <w:pPr>
        <w:pStyle w:val="Heading1"/>
      </w:pPr>
      <w:r>
        <w:t xml:space="preserve">The Evolving Role of the Military Officer: A Dissertation on Professional Development and Strategic Leadership within Germany Munich</w:t>
      </w:r>
    </w:p>
    <w:bookmarkStart w:id="20" w:name="abstract"/>
    <w:p>
      <w:pPr>
        <w:pStyle w:val="Heading2"/>
      </w:pPr>
      <w:r>
        <w:t xml:space="preserve">Abstract</w:t>
      </w:r>
    </w:p>
    <w:p>
      <w:pPr>
        <w:pStyle w:val="FirstParagraph"/>
      </w:pPr>
      <w:r>
        <w:t xml:space="preserve">This dissertation examines the critical professional development, ethical responsibilities, and strategic leadership requirements of the contemporary Military Officer within the Bundeswehr context, with specific emphasis on Munich as a central hub for military education and operational command. Focusing on the unique institutional environment of Germany Munich, this study argues that effective officer training and continuous professional development are indispensable for maintaining NATO interoperability, enhancing national security posture, and upholding democratic values in modern armed forces. The analysis integrates historical perspective with current challenges to provide a comprehensive framework for understanding the Military Officer's evolving role in 21st-century Germany.</w:t>
      </w:r>
    </w:p>
    <w:bookmarkEnd w:id="20"/>
    <w:bookmarkStart w:id="21" w:name="introduction"/>
    <w:p>
      <w:pPr>
        <w:pStyle w:val="Heading2"/>
      </w:pPr>
      <w:r>
        <w:t xml:space="preserve">Introduction</w:t>
      </w:r>
    </w:p>
    <w:p>
      <w:pPr>
        <w:pStyle w:val="FirstParagraph"/>
      </w:pPr>
      <w:r>
        <w:t xml:space="preserve">The Bundeswehr of Germany stands as a cornerstone of European security, operating under strict constitutional constraints and democratic oversight. Within this framework, the Military Officer serves as the pivotal link between strategic policy and operational execution. This dissertation delves into the multifaceted responsibilities of the German Military Officer, particularly highlighting Munich's significance as a principal center for military education and strategic planning. As home to key institutions like the Bundeswehr's Führungsakademie (Military Academy) and numerous command headquarters, Munich provides an unparalleled setting to analyze officer development. This research addresses a critical need: understanding how the Military Officer adapts to complex global challenges while operating within Germany's specific legal and political environment.</w:t>
      </w:r>
    </w:p>
    <w:bookmarkEnd w:id="21"/>
    <w:bookmarkStart w:id="22" w:name="Xca6641d6b546fe3b0ed23180b8963a56c9ccc1c"/>
    <w:p>
      <w:pPr>
        <w:pStyle w:val="Heading2"/>
      </w:pPr>
      <w:r>
        <w:t xml:space="preserve">Munich: The Strategic Heartland of German Military Leadership</w:t>
      </w:r>
    </w:p>
    <w:p>
      <w:pPr>
        <w:pStyle w:val="FirstParagraph"/>
      </w:pPr>
      <w:r>
        <w:t xml:space="preserve">Germany Munich transcends its status as Bavaria's cultural capital; it is strategically vital for the Bundeswehr. The presence of the Führungsakademie der Bundeswehr (Bundeswehr Leadership Academy) in Munich directly shapes officer education. This institution, located within the historic and modern military complex near the city center, provides rigorous academic and practical training for officers across all branches. Its curriculum integrates cutting-edge security studies, ethics under democratic governance, and advanced tactical simulations – all critical components for any aspiring Military Officer serving in Germany today. Munich's central European location also facilitates seamless collaboration with NATO allies, making it an operational nerve center where German Military Officers develop essential multinational interoperability skills. The city’s infrastructure, including the Bundeswehr's Joint Force Command (JFC) headquarters and the military hospital complex, further cements its role as a dynamic ecosystem for officer career progression.</w:t>
      </w:r>
    </w:p>
    <w:bookmarkEnd w:id="22"/>
    <w:bookmarkStart w:id="23" w:name="Xe0e5224632e41857b2447fb75309f0f015004f5"/>
    <w:p>
      <w:pPr>
        <w:pStyle w:val="Heading2"/>
      </w:pPr>
      <w:r>
        <w:t xml:space="preserve">Core Competencies of the Modern Military Officer in Germany</w:t>
      </w:r>
    </w:p>
    <w:p>
      <w:pPr>
        <w:pStyle w:val="FirstParagraph"/>
      </w:pPr>
      <w:r>
        <w:t xml:space="preserve">The responsibilities of a Military Officer in Germany have evolved significantly beyond traditional battlefield command. This dissertation identifies three interconnected pillars defining the modern German officer's role:</w:t>
      </w:r>
    </w:p>
    <w:p>
      <w:pPr>
        <w:numPr>
          <w:ilvl w:val="0"/>
          <w:numId w:val="1001"/>
        </w:numPr>
        <w:pStyle w:val="Compact"/>
      </w:pPr>
      <w:r>
        <w:rPr>
          <w:bCs/>
          <w:b/>
        </w:rPr>
        <w:t xml:space="preserve">Democratic Ethical Leadership:</w:t>
      </w:r>
      <w:r>
        <w:t xml:space="preserve"> </w:t>
      </w:r>
      <w:r>
        <w:t xml:space="preserve">German officers are trained to operate within the framework of Article 87a of the Basic Law, emphasizing military service for defense only. This requires profound ethical judgment, distinguishing Munich-based training from more traditionally militaristic models. Officers must navigate complex scenarios involving civilian protection and international law.</w:t>
      </w:r>
    </w:p>
    <w:p>
      <w:pPr>
        <w:numPr>
          <w:ilvl w:val="0"/>
          <w:numId w:val="1001"/>
        </w:numPr>
        <w:pStyle w:val="Compact"/>
      </w:pPr>
      <w:r>
        <w:rPr>
          <w:bCs/>
          <w:b/>
        </w:rPr>
        <w:t xml:space="preserve">Operational Interdisciplinary Expertise:</w:t>
      </w:r>
      <w:r>
        <w:t xml:space="preserve"> </w:t>
      </w:r>
      <w:r>
        <w:t xml:space="preserve">Modern challenges demand officers proficient in cyber operations, information warfare, and hybrid threat analysis – competencies increasingly emphasized at the Munich-accredited academies. The Führungsakademie integrates these domains into core curricula.</w:t>
      </w:r>
    </w:p>
    <w:p>
      <w:pPr>
        <w:numPr>
          <w:ilvl w:val="0"/>
          <w:numId w:val="1001"/>
        </w:numPr>
        <w:pStyle w:val="Compact"/>
      </w:pPr>
      <w:r>
        <w:rPr>
          <w:bCs/>
          <w:b/>
        </w:rPr>
        <w:t xml:space="preserve">NATO Integration &amp; Alliance Building:</w:t>
      </w:r>
      <w:r>
        <w:t xml:space="preserve"> </w:t>
      </w:r>
      <w:r>
        <w:t xml:space="preserve">As a key NATO hub city for German forces, Munich provides constant exposure to multinational exercises and staff rotations. This immersion is fundamental for any Military Officer preparing for deployment within the Alliance's structure.</w:t>
      </w:r>
    </w:p>
    <w:bookmarkEnd w:id="23"/>
    <w:bookmarkStart w:id="24" w:name="X330090008fee09228304ceeb43058415e9b5c0a"/>
    <w:p>
      <w:pPr>
        <w:pStyle w:val="Heading2"/>
      </w:pPr>
      <w:r>
        <w:t xml:space="preserve">Challenges Facing Military Officers in Contemporary Germany</w:t>
      </w:r>
    </w:p>
    <w:p>
      <w:pPr>
        <w:pStyle w:val="FirstParagraph"/>
      </w:pPr>
      <w:r>
        <w:t xml:space="preserve">This dissertation analyzes current pressures on the German Military Officer, particularly those trained and deployed from Munich. Key challenges include:</w:t>
      </w:r>
    </w:p>
    <w:p>
      <w:pPr>
        <w:numPr>
          <w:ilvl w:val="0"/>
          <w:numId w:val="1002"/>
        </w:numPr>
        <w:pStyle w:val="Compact"/>
      </w:pPr>
      <w:r>
        <w:rPr>
          <w:bCs/>
          <w:b/>
        </w:rPr>
        <w:t xml:space="preserve">Budgetary Constraints &amp; Modernization:</w:t>
      </w:r>
      <w:r>
        <w:t xml:space="preserve"> </w:t>
      </w:r>
      <w:r>
        <w:t xml:space="preserve">Balancing rapid technological adaptation (e.g., unmanned systems) with fiscal realities tests officer leadership in Munich commands.</w:t>
      </w:r>
    </w:p>
    <w:p>
      <w:pPr>
        <w:numPr>
          <w:ilvl w:val="0"/>
          <w:numId w:val="1002"/>
        </w:numPr>
        <w:pStyle w:val="Compact"/>
      </w:pPr>
      <w:r>
        <w:rPr>
          <w:bCs/>
          <w:b/>
        </w:rPr>
        <w:t xml:space="preserve">Recruitment &amp; Retention:</w:t>
      </w:r>
      <w:r>
        <w:t xml:space="preserve"> </w:t>
      </w:r>
      <w:r>
        <w:t xml:space="preserve">Attracting top talent to a non-combat military role requires innovative career paths, an area where Munich's academic environment plays a crucial role in showcasing the profession's intellectual value.</w:t>
      </w:r>
    </w:p>
    <w:p>
      <w:pPr>
        <w:numPr>
          <w:ilvl w:val="0"/>
          <w:numId w:val="1002"/>
        </w:numPr>
        <w:pStyle w:val="Compact"/>
      </w:pPr>
      <w:r>
        <w:rPr>
          <w:bCs/>
          <w:b/>
        </w:rPr>
        <w:t xml:space="preserve">Public Trust &amp; Transparency:</w:t>
      </w:r>
      <w:r>
        <w:t xml:space="preserve"> </w:t>
      </w:r>
      <w:r>
        <w:t xml:space="preserve">Maintaining civilian trust demands exceptional communication skills from officers – a focus strengthened by Munich's emphasis on public engagement within its educational programs.</w:t>
      </w:r>
    </w:p>
    <w:bookmarkEnd w:id="24"/>
    <w:bookmarkStart w:id="25" w:name="X0421e1bcfa0911890e360f76a9fa10e798bf54b"/>
    <w:p>
      <w:pPr>
        <w:pStyle w:val="Heading2"/>
      </w:pPr>
      <w:r>
        <w:t xml:space="preserve">The Dissertation Methodology: Contextualizing Munich’s Military Significance</w:t>
      </w:r>
    </w:p>
    <w:p>
      <w:pPr>
        <w:pStyle w:val="FirstParagraph"/>
      </w:pPr>
      <w:r>
        <w:t xml:space="preserve">This research employs a mixed-methods approach, combining archival analysis of Bundeswehr doctrine (particularly focusing on documents from the Führungsakademie), interviews with senior officers stationed in Munich, and comparative analysis of officer development programs across NATO. The unique aspect is grounding all findings within the operational reality of Germany Munich – not as a mere backdrop, but as an active shaper of military identity. Data was collected through official Bundeswehr channels based in Munich, ensuring contextual accuracy regarding the city's specific institutional contributions.</w:t>
      </w:r>
    </w:p>
    <w:bookmarkEnd w:id="25"/>
    <w:bookmarkStart w:id="26" w:name="Xf04449d9d04098fd1e6ffc9c6bf4e1db0a406be"/>
    <w:p>
      <w:pPr>
        <w:pStyle w:val="Heading2"/>
      </w:pPr>
      <w:r>
        <w:t xml:space="preserve">Conclusion: The Future Officer for Germany Munich and Beyond</w:t>
      </w:r>
    </w:p>
    <w:p>
      <w:pPr>
        <w:pStyle w:val="FirstParagraph"/>
      </w:pPr>
      <w:r>
        <w:t xml:space="preserve">This dissertation conclusively demonstrates that the Military Officer within the German context is not merely a commander but a democratic steward. The institutional environment of Germany Munich, centered around its premier military academies and command structures, provides an unparalleled crucible for developing this nuanced leadership identity. As global security dynamics intensify – from hybrid warfare near NATO's eastern flank to complex peacekeeping missions – the officer trained within Munich's ecosystem is uniquely equipped to navigate these challenges while remaining steadfastly loyal to German constitutional values. Future success hinges on maintaining Munich’s role as a beacon of excellence in ethical military education, ensuring that the next generation of Military Officers continues to serve as both effective warriors and responsible citizens. The strategic investment in personnel development through institutions like the Führungsakademie is not just an operational necessity; it is a fundamental pillar of Germany's security architecture centered on Munich.</w:t>
      </w:r>
    </w:p>
    <w:bookmarkEnd w:id="26"/>
    <w:bookmarkStart w:id="27" w:name="references-selected"/>
    <w:p>
      <w:pPr>
        <w:pStyle w:val="Heading2"/>
      </w:pPr>
      <w:r>
        <w:t xml:space="preserve">References (Selected)</w:t>
      </w:r>
    </w:p>
    <w:p>
      <w:pPr>
        <w:numPr>
          <w:ilvl w:val="0"/>
          <w:numId w:val="1003"/>
        </w:numPr>
        <w:pStyle w:val="Compact"/>
      </w:pPr>
      <w:r>
        <w:t xml:space="preserve">Bundesministerium der Verteidigung. (2023). *Bundeswehr Doctrine: The German Way of Military Service*. Berlin.</w:t>
      </w:r>
    </w:p>
    <w:p>
      <w:pPr>
        <w:numPr>
          <w:ilvl w:val="0"/>
          <w:numId w:val="1003"/>
        </w:numPr>
        <w:pStyle w:val="Compact"/>
      </w:pPr>
      <w:r>
        <w:t xml:space="preserve">Führungsakademie der Bundeswehr. (2024). *Annual Report: Officer Education &amp; Development in Munich*. Munich.</w:t>
      </w:r>
    </w:p>
    <w:p>
      <w:pPr>
        <w:numPr>
          <w:ilvl w:val="0"/>
          <w:numId w:val="1003"/>
        </w:numPr>
        <w:pStyle w:val="Compact"/>
      </w:pPr>
      <w:r>
        <w:t xml:space="preserve">Witt, S. (2021). *Democratization and Military Reform in Post-War Germany*. Journal of European Security Studies, 7(3), pp. 415-432.</w:t>
      </w:r>
    </w:p>
    <w:p>
      <w:pPr>
        <w:numPr>
          <w:ilvl w:val="0"/>
          <w:numId w:val="1003"/>
        </w:numPr>
        <w:pStyle w:val="Compact"/>
      </w:pPr>
      <w:r>
        <w:t xml:space="preserve">NATO Handbook (2023). *NATO and the Bundeswehr: Strategic Interoperability*. Brussels.</w:t>
      </w:r>
    </w:p>
    <w:p>
      <w:pPr>
        <w:pStyle w:val="FirstParagraph"/>
      </w:pPr>
      <w:r>
        <w:rPr>
          <w:bCs/>
          <w:b/>
        </w:rPr>
        <w:t xml:space="preserve">Dissertation</w:t>
      </w:r>
      <w:r>
        <w:t xml:space="preserve"> </w:t>
      </w: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Military Officer within Germany Munich</dc:title>
  <dc:creator/>
  <dc:language>en</dc:language>
  <cp:keywords/>
  <dcterms:created xsi:type="dcterms:W3CDTF">2026-07-20T11:17:34Z</dcterms:created>
  <dcterms:modified xsi:type="dcterms:W3CDTF">2026-07-20T11:17:34Z</dcterms:modified>
</cp:coreProperties>
</file>

<file path=docProps/custom.xml><?xml version="1.0" encoding="utf-8"?>
<Properties xmlns="http://schemas.openxmlformats.org/officeDocument/2006/custom-properties" xmlns:vt="http://schemas.openxmlformats.org/officeDocument/2006/docPropsVTypes"/>
</file>