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Military</w:t>
      </w:r>
      <w:r>
        <w:t xml:space="preserve"> </w:t>
      </w:r>
      <w:r>
        <w:t xml:space="preserve">Officer</w:t>
      </w:r>
      <w:r>
        <w:t xml:space="preserve"> </w:t>
      </w:r>
      <w:r>
        <w:t xml:space="preserve">Development</w:t>
      </w:r>
      <w:r>
        <w:t xml:space="preserve"> </w:t>
      </w:r>
      <w:r>
        <w:t xml:space="preserve">and</w:t>
      </w:r>
      <w:r>
        <w:t xml:space="preserve"> </w:t>
      </w:r>
      <w:r>
        <w:t xml:space="preserve">Strategic</w:t>
      </w:r>
      <w:r>
        <w:t xml:space="preserve"> </w:t>
      </w:r>
      <w:r>
        <w:t xml:space="preserve">Leadership</w:t>
      </w:r>
      <w:r>
        <w:t xml:space="preserve"> </w:t>
      </w:r>
      <w:r>
        <w:t xml:space="preserve">in</w:t>
      </w:r>
      <w:r>
        <w:t xml:space="preserve"> </w:t>
      </w:r>
      <w:r>
        <w:t xml:space="preserve">Ghana</w:t>
      </w:r>
      <w:r>
        <w:t xml:space="preserve"> </w:t>
      </w:r>
      <w:r>
        <w:t xml:space="preserve">Accra</w:t>
      </w:r>
    </w:p>
    <w:bookmarkStart w:id="25" w:name="X1eabae889f6fa458b21167d25f8c5a402d51be9"/>
    <w:p>
      <w:pPr>
        <w:pStyle w:val="Heading1"/>
      </w:pPr>
      <w:r>
        <w:t xml:space="preserve">Dissertation: Military Officer Development and Strategic Leadership in Ghana Accra</w:t>
      </w:r>
    </w:p>
    <w:p>
      <w:pPr>
        <w:pStyle w:val="FirstParagraph"/>
      </w:pPr>
      <w:r>
        <w:rPr>
          <w:bCs/>
          <w:b/>
        </w:rPr>
        <w:t xml:space="preserve">Abstract:</w:t>
      </w:r>
      <w:r>
        <w:t xml:space="preserve"> </w:t>
      </w:r>
      <w:r>
        <w:t xml:space="preserve">This dissertation critically examines the evolving role, training, and strategic responsibilities of the Military Officer within the Ghana Armed Forces (GAF), with specific focus on Accra as the nation's political, administrative, and military headquarters. It explores how institutional frameworks in Accra shape officer professionalism, operational readiness, and civic engagement in contemporary Ghana. Through qualitative analysis of policy documents, military training curricula at key institutions like the Ghana Military Academy (GMA) in Teshie (Accra metropolitan area), and stakeholder interviews with serving officers, this study underscores the centrality of Accra as the epicenter for military leadership development in West Africa. The findings affirm that effective Military Officer performance in Ghana is intrinsically linked to Accra's unique position as a hub for national security policy formulation, regional peacekeeping coordination (notably UN and ECOWAS missions), and civil-military relations.</w:t>
      </w:r>
    </w:p>
    <w:bookmarkStart w:id="20" w:name="X2f6d5ae64243241a0e992c0e625220532791146"/>
    <w:p>
      <w:pPr>
        <w:pStyle w:val="Heading2"/>
      </w:pPr>
      <w:r>
        <w:t xml:space="preserve">1. Introduction: The Imperative of Military Officer Excellence in Ghana Accra</w:t>
      </w:r>
    </w:p>
    <w:p>
      <w:pPr>
        <w:pStyle w:val="FirstParagraph"/>
      </w:pPr>
      <w:r>
        <w:t xml:space="preserve">Ghana Accra, as the capital city and strategic nerve center of the nation, hosts the headquarters of all three branches of the Ghana Armed Forces (GAF). It is within this dynamic urban environment that the foundational development of every commissioned Military Officer in Ghana commences. This dissertation argues that understanding the specific context and demands placed upon Military Officers operating from Accra is fundamental to analyzing Ghana's national security posture and its contributions to regional stability. The role of a Military Officer in Ghana extends far beyond traditional combat; it encompasses peacekeeping leadership, disaster response coordination (critical for Accra's vulnerable urban infrastructure), community engagement within the capital city, and the delicate management of civil-military relations at the highest national level. This dissertation delves into how Accra shapes this multifaceted role.</w:t>
      </w:r>
    </w:p>
    <w:bookmarkEnd w:id="20"/>
    <w:bookmarkStart w:id="21" w:name="X88b8e9cf85e805f3b50889342b37e061ae3b6e6"/>
    <w:p>
      <w:pPr>
        <w:pStyle w:val="Heading2"/>
      </w:pPr>
      <w:r>
        <w:t xml:space="preserve">2. Institutional Foundations in Ghana Accra: Cultivating the Modern Military Officer</w:t>
      </w:r>
    </w:p>
    <w:p>
      <w:pPr>
        <w:pStyle w:val="FirstParagraph"/>
      </w:pPr>
      <w:r>
        <w:t xml:space="preserve">The primary crucible for Military Officer development is undeniably located in Ghana Accra. The Ghana Military Academy (GMA), situated near Teshie within the Greater Accra Region, serves as the principal institution responsible for officer training. This dissertation details how the GMA curriculum, deeply rooted in Ghanaian values and national security needs as defined by policy centers in Accra (like the Ministry of Defence and Joint Operations Command), instills not only tactical proficiency but also a profound sense of civic duty. The strategic location within Accra allows cadets constant exposure to national security apparatuses, facilitating practical learning through attachments to units based in the capital. This proximity fosters an understanding that a Military Officer's responsibilities begin at home – securing Accra's critical infrastructure, managing large-scale events like state functions or elections held there, and building trust with the urban populace. The Accra-based training environment ensures officers graduate with an immediate grasp of national security priorities as they manifest within the nation's administrative heart.</w:t>
      </w:r>
    </w:p>
    <w:bookmarkEnd w:id="21"/>
    <w:bookmarkStart w:id="22" w:name="Xc0bf5f349ae96e30a83142a654f8d497c9d3aa1"/>
    <w:p>
      <w:pPr>
        <w:pStyle w:val="Heading2"/>
      </w:pPr>
      <w:r>
        <w:t xml:space="preserve">3. Operational Realities: Military Officers Navigating Accra's Complex Landscape</w:t>
      </w:r>
    </w:p>
    <w:p>
      <w:pPr>
        <w:pStyle w:val="FirstParagraph"/>
      </w:pPr>
      <w:r>
        <w:t xml:space="preserve">The dissertation analyzes the unique operational challenges confronting a Military Officer stationed in Ghana Accra. Unlike rural postings, officers in the capital manage complex urban environments characterized by dense populations, significant economic activity (including international organizations), and heightened security sensitivities. This includes coordinating with the Ghana Police Service on issues like public order during major events (e.g., Independence Day celebrations at Black Star Square), supporting disaster management efforts for Accra's frequent flooding challenges, and acting as liaison between the GAF and federal ministries based in the city. Furthermore, Accra's role as a regional hub means Military Officers frequently engage directly with international partners (UN Peacekeeping headquarters in Accra, ECOWAS Commission) during mission planning and deployment cycles – a critical function demanding high-level diplomatic skills developed within the Accra context. This dissertation emphasizes that effective leadership of a Military Officer in Ghana is demonstrably tested and refined within the crucible of Accra's multifaceted security demands.</w:t>
      </w:r>
    </w:p>
    <w:bookmarkEnd w:id="22"/>
    <w:bookmarkStart w:id="23" w:name="X71bc1e02819d2aa48f99f37cc06855809d77aae"/>
    <w:p>
      <w:pPr>
        <w:pStyle w:val="Heading2"/>
      </w:pPr>
      <w:r>
        <w:t xml:space="preserve">4. The Evolving Role: From Defenders to Development Partners</w:t>
      </w:r>
    </w:p>
    <w:p>
      <w:pPr>
        <w:pStyle w:val="FirstParagraph"/>
      </w:pPr>
      <w:r>
        <w:t xml:space="preserve">This dissertation argues that the role of the Military Officer in Ghana has significantly evolved, a transformation deeply influenced by national policy priorities set and monitored from Accra. Modern Ghanaian Military Officers are increasingly engaged in non-combat roles supporting national development. This includes leading GAF-led initiatives such as infrastructure projects (e.g., road construction benefiting Accra's suburbs), health outreach programs in underserved Accra communities, and agricultural support schemes in the surrounding region. The dissertation highlights how officers trained within the Ghana Accra system are uniquely positioned to bridge military capabilities with national development goals, understanding the administrative channels and community dynamics essential for success. This shift from a purely defensive posture towards active societal contribution is a hallmark of contemporary Military Officer leadership in Ghana, driven by strategic vision emanating from Accra.</w:t>
      </w:r>
    </w:p>
    <w:bookmarkEnd w:id="23"/>
    <w:bookmarkStart w:id="24" w:name="Xb3bdd9ca249da1a290abe039f541055e610d7cf"/>
    <w:p>
      <w:pPr>
        <w:pStyle w:val="Heading2"/>
      </w:pPr>
      <w:r>
        <w:t xml:space="preserve">5. Conclusion: The Enduring Significance of Ghana Accra as the Military Officer's Crucible</w:t>
      </w:r>
    </w:p>
    <w:p>
      <w:pPr>
        <w:pStyle w:val="FirstParagraph"/>
      </w:pPr>
      <w:r>
        <w:t xml:space="preserve">This dissertation conclusively demonstrates that Ghana Accra is not merely a geographic location for the nation's military leadership; it is the indispensable operational and intellectual center defining the modern Military Officer in Ghana. From training at the GMA to policy formulation at MoD headquarters, from urban security operations to international peacekeeping coordination, Accra provides the essential context where officers develop their strategic acumen and civic responsibility. The specific demands of governing and securing a major African capital city shape a unique leadership profile – one that balances discipline with community engagement, national defense with development support, and military professionalism with democratic accountability. Future studies on Ghana's security architecture must continue to center the role of Accra as the irreplaceable hub for cultivating the effective Military Officer who serves both Ghana and its regional partners. The future stability and prosperity of Ghana depend significantly on nurturing this cadre from within its capital city, proving that this dissertation's focus on Military Officer development in Ghana Accra is not merely relevant, but fundamentally critical.</w:t>
      </w:r>
    </w:p>
    <w:p>
      <w:pPr>
        <w:pStyle w:val="BodyText"/>
      </w:pPr>
      <w:r>
        <w:rPr>
          <w:bCs/>
          <w:b/>
        </w:rPr>
        <w:t xml:space="preserve">Keywords:</w:t>
      </w:r>
      <w:r>
        <w:t xml:space="preserve"> </w:t>
      </w:r>
      <w:r>
        <w:t xml:space="preserve">Military Officer, Ghana Accra, GAF (Ghana Armed Forces), National Security Strategy, Military Training (Ghana), Civil-Military Relations, Peacekeeping Operations (ECOWAS/UN), Urban Security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Military Officer Development and Strategic Leadership in Ghana Accra</dc:title>
  <dc:creator/>
  <dc:language>en</dc:language>
  <cp:keywords/>
  <dcterms:created xsi:type="dcterms:W3CDTF">2026-07-21T07:38:17Z</dcterms:created>
  <dcterms:modified xsi:type="dcterms:W3CDTF">2026-07-21T07:38:17Z</dcterms:modified>
</cp:coreProperties>
</file>

<file path=docProps/custom.xml><?xml version="1.0" encoding="utf-8"?>
<Properties xmlns="http://schemas.openxmlformats.org/officeDocument/2006/custom-properties" xmlns:vt="http://schemas.openxmlformats.org/officeDocument/2006/docPropsVTypes"/>
</file>