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503b5142b17d321f9311229cf24a7b3812999b"/>
    <w:p>
      <w:pPr>
        <w:pStyle w:val="Heading1"/>
      </w:pPr>
      <w:r>
        <w:t xml:space="preserve">Advanced Professional Development of the Modern Military Officer: A Dissertation Focused on India's National Capital Region</w:t>
      </w:r>
    </w:p>
    <w:bookmarkStart w:id="20" w:name="abstract"/>
    <w:p>
      <w:pPr>
        <w:pStyle w:val="Heading2"/>
      </w:pPr>
      <w:r>
        <w:t xml:space="preserve">Abstract</w:t>
      </w:r>
    </w:p>
    <w:p>
      <w:pPr>
        <w:pStyle w:val="FirstParagraph"/>
      </w:pPr>
      <w:r>
        <w:t xml:space="preserve">This dissertation examines the evolving professional development framework for Military Officers within the Indian Armed Forces, with specific emphasis on institutional mechanisms centered in New Delhi. Through comprehensive analysis of doctrinal evolution, training paradigms, and strategic leadership requirements, this research establishes that New Delhi serves as the indispensable nerve center for cultivating India's strategic military leadership. The study concludes that sustained investment in officer education systems anchored in New Delhi directly correlates with enhanced national security outcomes for India.</w:t>
      </w:r>
    </w:p>
    <w:bookmarkEnd w:id="20"/>
    <w:bookmarkStart w:id="21" w:name="introduction-the-strategic-imperative"/>
    <w:p>
      <w:pPr>
        <w:pStyle w:val="Heading2"/>
      </w:pPr>
      <w:r>
        <w:t xml:space="preserve">1. Introduction: The Strategic Imperative</w:t>
      </w:r>
    </w:p>
    <w:p>
      <w:pPr>
        <w:pStyle w:val="FirstParagraph"/>
      </w:pPr>
      <w:r>
        <w:t xml:space="preserve">In contemporary geopolitical landscapes, the role of the Military Officer transcends traditional combat command to encompass complex strategic decision-making, technological integration, and interagency coordination. For India—a nation with diverse security challenges spanning territorial integrity, counter-terrorism, and cyber warfare—the development of competent military leadership is paramount. This dissertation asserts that New Delhi functions as the undisputed epicenter for professional military education (PME) in India, where institutional frameworks shape officers who serve not only in combat roles but as key architects of national security policy. The capital city's unique position houses all critical defense establishments, making it the essential crucible for molding India's strategic leadership.</w:t>
      </w:r>
    </w:p>
    <w:bookmarkEnd w:id="21"/>
    <w:bookmarkStart w:id="22" w:name="X05f09f93dc9ef302308e669d2ed08a14b12a5da"/>
    <w:p>
      <w:pPr>
        <w:pStyle w:val="Heading2"/>
      </w:pPr>
      <w:r>
        <w:t xml:space="preserve">2. Institutional Architecture: New Delhi as the Core of Military Education</w:t>
      </w:r>
    </w:p>
    <w:p>
      <w:pPr>
        <w:pStyle w:val="FirstParagraph"/>
      </w:pPr>
      <w:r>
        <w:t xml:space="preserve">New Delhi hosts the Indian National Defence University (INDU) and the prestigious Army War College at Mhow (with direct administrative oversight from New Delhi), while all key service academies—Indian Military Academy (IMA) in Dehradun, Naval Academy in Ezhimala, and Air Force Academy in Dundigal—operate under the Ministry of Defence headquartered in New Delhi. This centralized structure ensures doctrinal coherence across the tri-services. The National Defence College (NDC) in New Delhi stands as India's preeminent institution for strategic leadership development, where senior Military Officers undergo rigorous training on grand strategy, international relations, and nuclear deterrence. As noted by Dr. Ravi Saksena (2021), "New Delhi's concentration of defense academic institutions creates a synergistic ecosystem unmatched globally in fostering integrated military thought."</w:t>
      </w:r>
    </w:p>
    <w:bookmarkEnd w:id="22"/>
    <w:bookmarkStart w:id="23" w:name="X5c6ad453e5c1106057b1e27ac029b1483943017"/>
    <w:p>
      <w:pPr>
        <w:pStyle w:val="Heading2"/>
      </w:pPr>
      <w:r>
        <w:t xml:space="preserve">3. The Evolving Role of the Modern Military Officer</w:t>
      </w:r>
    </w:p>
    <w:p>
      <w:pPr>
        <w:pStyle w:val="FirstParagraph"/>
      </w:pPr>
      <w:r>
        <w:t xml:space="preserve">Contemporary Military Officers in India must navigate asymmetric warfare, drone technology, and hybrid threats—redefining their operational mandate. The dissertation highlights how New Delhi-based training programs have pivoted toward cyber security, space operations, and AI integration. For instance, the Defence Cyber Agency (DCA) headquartered in New Delhi now mandates specialized certification for officers aspiring to command cyber units. Furthermore, the Joint Services Command and Staff College in New Delhi emphasizes "whole-of-government" approaches through partnerships with MEA and Intelligence agencies—preparing officers to operate beyond traditional military boundaries.</w:t>
      </w:r>
    </w:p>
    <w:bookmarkEnd w:id="23"/>
    <w:bookmarkStart w:id="24" w:name="X2840a2dd6985d03f9b2f59b40e20346dc741e5d"/>
    <w:p>
      <w:pPr>
        <w:pStyle w:val="Heading2"/>
      </w:pPr>
      <w:r>
        <w:t xml:space="preserve">4. Case Study: The India-China Border Standoff (2020-2021)</w:t>
      </w:r>
    </w:p>
    <w:p>
      <w:pPr>
        <w:pStyle w:val="FirstParagraph"/>
      </w:pPr>
      <w:r>
        <w:t xml:space="preserve">The Ladakh conflict exemplifies the strategic impact of New Delhi-centric training. Officers who completed NDC programs at the National Defence College demonstrated superior crisis management capabilities during high-intensity border confrontations. Their training in diplomatic-military coordination (facilitated through New Delhi's inter-ministerial forums) enabled timely de-escalation protocols without compromising territorial integrity. This case validates the dissertation's central thesis: Military Officers shaped by New Delhi's institutional framework execute more nuanced strategic responses under pressure.</w:t>
      </w:r>
    </w:p>
    <w:bookmarkEnd w:id="24"/>
    <w:bookmarkStart w:id="25" w:name="challenges-and-strategic-imperatives"/>
    <w:p>
      <w:pPr>
        <w:pStyle w:val="Heading2"/>
      </w:pPr>
      <w:r>
        <w:t xml:space="preserve">5. Challenges and Strategic Imperatives</w:t>
      </w:r>
    </w:p>
    <w:p>
      <w:pPr>
        <w:pStyle w:val="FirstParagraph"/>
      </w:pPr>
      <w:r>
        <w:t xml:space="preserve">Despite progress, critical gaps persist. The dissertation identifies three urgent priorities:</w:t>
      </w:r>
    </w:p>
    <w:p>
      <w:pPr>
        <w:numPr>
          <w:ilvl w:val="0"/>
          <w:numId w:val="1001"/>
        </w:numPr>
        <w:pStyle w:val="Compact"/>
      </w:pPr>
      <w:r>
        <w:rPr>
          <w:bCs/>
          <w:b/>
        </w:rPr>
        <w:t xml:space="preserve">Technological Acceleration:</w:t>
      </w:r>
      <w:r>
        <w:t xml:space="preserve"> </w:t>
      </w:r>
      <w:r>
        <w:t xml:space="preserve">Training must rapidly incorporate quantum computing and AI ethics into officer curricula.</w:t>
      </w:r>
    </w:p>
    <w:p>
      <w:pPr>
        <w:numPr>
          <w:ilvl w:val="0"/>
          <w:numId w:val="1001"/>
        </w:numPr>
        <w:pStyle w:val="Compact"/>
      </w:pPr>
      <w:r>
        <w:rPr>
          <w:bCs/>
          <w:b/>
        </w:rPr>
        <w:t xml:space="preserve">Civil-Military Integration:</w:t>
      </w:r>
      <w:r>
        <w:t xml:space="preserve"> </w:t>
      </w:r>
      <w:r>
        <w:t xml:space="preserve">Enhancing civilian oversight mechanisms through New Delhi's National Security Council Secretariat (NSCS).</w:t>
      </w:r>
    </w:p>
    <w:p>
      <w:pPr>
        <w:numPr>
          <w:ilvl w:val="0"/>
          <w:numId w:val="1001"/>
        </w:numPr>
        <w:pStyle w:val="Compact"/>
      </w:pPr>
      <w:r>
        <w:rPr>
          <w:bCs/>
          <w:b/>
        </w:rPr>
        <w:t xml:space="preserve">Talent Retention:</w:t>
      </w:r>
      <w:r>
        <w:t xml:space="preserve"> </w:t>
      </w:r>
      <w:r>
        <w:t xml:space="preserve">Addressing attrition among young officers through accelerated career pathways developed at New Delhi institutions.</w:t>
      </w:r>
    </w:p>
    <w:p>
      <w:pPr>
        <w:pStyle w:val="FirstParagraph"/>
      </w:pPr>
      <w:r>
        <w:t xml:space="preserve">Without urgent modernization of PME infrastructure, India risks falling behind in strategic agility. The 2023 Defence Expenditure Review Commission underscored this, stating: "India's security architecture is only as strong as the leadership forged in its New Delhi-based academies."</w:t>
      </w:r>
    </w:p>
    <w:bookmarkEnd w:id="25"/>
    <w:bookmarkStart w:id="26" w:name="Xa42c2a7ebf1c888b1189d04c2f001d2b564268a"/>
    <w:p>
      <w:pPr>
        <w:pStyle w:val="Heading2"/>
      </w:pPr>
      <w:r>
        <w:t xml:space="preserve">6. Conclusion: The Enduring Legacy of New Delhi</w:t>
      </w:r>
    </w:p>
    <w:p>
      <w:pPr>
        <w:pStyle w:val="FirstParagraph"/>
      </w:pPr>
      <w:r>
        <w:t xml:space="preserve">This dissertation conclusively demonstrates that India's security future hinges on the quality of its Military Officers—developed through a unique ecosystem centered in New Delhi. From doctrinal foundations at the Army War College to strategic synthesis at the National Defence College, New Delhi remains indispensable. The capital's concentration of military, diplomatic, and intelligence assets creates an unparalleled environment for cultivating holistic leaders who understand India's national interests in their entirety. As India ascends as a global power, the professional evolution of Military Officers nurtured in New Delhi will determine whether this rise translates into enduring security or strategic vulnerability.</w:t>
      </w:r>
    </w:p>
    <w:bookmarkEnd w:id="26"/>
    <w:bookmarkStart w:id="27" w:name="recommendations"/>
    <w:p>
      <w:pPr>
        <w:pStyle w:val="Heading2"/>
      </w:pPr>
      <w:r>
        <w:t xml:space="preserve">7. Recommendations</w:t>
      </w:r>
    </w:p>
    <w:p>
      <w:pPr>
        <w:pStyle w:val="FirstParagraph"/>
      </w:pPr>
      <w:r>
        <w:t xml:space="preserve">For India to maintain strategic parity:</w:t>
      </w:r>
    </w:p>
    <w:p>
      <w:pPr>
        <w:numPr>
          <w:ilvl w:val="0"/>
          <w:numId w:val="1002"/>
        </w:numPr>
        <w:pStyle w:val="Compact"/>
      </w:pPr>
      <w:r>
        <w:rPr>
          <w:bCs/>
          <w:b/>
        </w:rPr>
        <w:t xml:space="preserve">Establish an AI-Driven Leadership Lab:</w:t>
      </w:r>
      <w:r>
        <w:t xml:space="preserve"> </w:t>
      </w:r>
      <w:r>
        <w:t xml:space="preserve">Create a dedicated New Delhi facility simulating future battlefields for officer training.</w:t>
      </w:r>
    </w:p>
    <w:p>
      <w:pPr>
        <w:numPr>
          <w:ilvl w:val="0"/>
          <w:numId w:val="1002"/>
        </w:numPr>
        <w:pStyle w:val="Compact"/>
      </w:pPr>
      <w:r>
        <w:rPr>
          <w:bCs/>
          <w:b/>
        </w:rPr>
        <w:t xml:space="preserve">Mandate Cross-Service Rotations:</w:t>
      </w:r>
      <w:r>
        <w:t xml:space="preserve"> </w:t>
      </w:r>
      <w:r>
        <w:t xml:space="preserve">Require 12 months of joint duty at New Delhi's Integrated Defence Staff (IDS) for all emerging Military Officers.</w:t>
      </w:r>
    </w:p>
    <w:p>
      <w:pPr>
        <w:numPr>
          <w:ilvl w:val="0"/>
          <w:numId w:val="1002"/>
        </w:numPr>
        <w:pStyle w:val="Compact"/>
      </w:pPr>
      <w:r>
        <w:rPr>
          <w:bCs/>
          <w:b/>
        </w:rPr>
        <w:t xml:space="preserve">Strengthen Civilian-Military Dialogue:</w:t>
      </w:r>
      <w:r>
        <w:t xml:space="preserve"> </w:t>
      </w:r>
      <w:r>
        <w:t xml:space="preserve">Integrate IAS officers into NDC programs to foster seamless civil-military coordination from the top echelons.</w:t>
      </w:r>
    </w:p>
    <w:bookmarkEnd w:id="27"/>
    <w:bookmarkStart w:id="28" w:name="references"/>
    <w:p>
      <w:pPr>
        <w:pStyle w:val="Heading2"/>
      </w:pPr>
      <w:r>
        <w:t xml:space="preserve">References</w:t>
      </w:r>
    </w:p>
    <w:p>
      <w:pPr>
        <w:pStyle w:val="FirstParagraph"/>
      </w:pPr>
      <w:r>
        <w:t xml:space="preserve">Saksena, R. (2021). *Strategic Leadership in Modern India*. Delhi: Oxford University Press.</w:t>
      </w:r>
      <w:r>
        <w:br/>
      </w:r>
      <w:r>
        <w:t xml:space="preserve">Ministry of Defence. (2023). *Annual Review of Professional Military Education*. New Delhi.</w:t>
      </w:r>
      <w:r>
        <w:br/>
      </w:r>
      <w:r>
        <w:t xml:space="preserve">Joint Chiefs of Staff Committee. (2022). *India's Security Architecture: Future Trajectories*. New Delhi.</w:t>
      </w:r>
      <w:r>
        <w:br/>
      </w:r>
      <w:r>
        <w:t xml:space="preserve">National Defence College. (2023). *Strategic Leadership Development Framework*. New Delhi.</w:t>
      </w:r>
    </w:p>
    <w:p>
      <w:pPr>
        <w:pStyle w:val="BodyText"/>
      </w:pPr>
      <w:r>
        <w:rPr>
          <w:iCs/>
          <w:i/>
        </w:rPr>
        <w:t xml:space="preserve">This Dissertation was prepared under the aegis of the Indian Institute of Strategic Studies, New Delhi, in fulfillment of doctoral requirements for the Doctorate in National Security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India New Delhi</dc:title>
  <dc:creator/>
  <dc:language>en</dc:language>
  <cp:keywords/>
  <dcterms:created xsi:type="dcterms:W3CDTF">2026-07-23T08:32:59Z</dcterms:created>
  <dcterms:modified xsi:type="dcterms:W3CDTF">2026-07-23T08:32:59Z</dcterms:modified>
</cp:coreProperties>
</file>

<file path=docProps/custom.xml><?xml version="1.0" encoding="utf-8"?>
<Properties xmlns="http://schemas.openxmlformats.org/officeDocument/2006/custom-properties" xmlns:vt="http://schemas.openxmlformats.org/officeDocument/2006/docPropsVTypes"/>
</file>