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Military</w:t>
      </w:r>
      <w:r>
        <w:t xml:space="preserve"> </w:t>
      </w:r>
      <w:r>
        <w:t xml:space="preserve">Officer</w:t>
      </w:r>
      <w:r>
        <w:t xml:space="preserve"> </w:t>
      </w:r>
      <w:r>
        <w:t xml:space="preserve">in</w:t>
      </w:r>
      <w:r>
        <w:t xml:space="preserve"> </w:t>
      </w:r>
      <w:r>
        <w:t xml:space="preserve">Israel</w:t>
      </w:r>
      <w:r>
        <w:t xml:space="preserve"> </w:t>
      </w:r>
      <w:r>
        <w:t xml:space="preserve">Tel</w:t>
      </w:r>
      <w:r>
        <w:t xml:space="preserve"> </w:t>
      </w:r>
      <w:r>
        <w:t xml:space="preserve">Aviv</w:t>
      </w:r>
      <w:r>
        <w:t xml:space="preserve"> </w:t>
      </w:r>
      <w:r>
        <w:t xml:space="preserve">Context</w:t>
      </w:r>
    </w:p>
    <w:bookmarkStart w:id="28" w:name="X9ec13f058053b5e962c30711f899b735deca358"/>
    <w:p>
      <w:pPr>
        <w:pStyle w:val="Heading1"/>
      </w:pPr>
      <w:r>
        <w:t xml:space="preserve">Dissertation on the Strategic Evolution of the Military Officer within Israel Tel Aviv's Security Ecosystem</w:t>
      </w:r>
    </w:p>
    <w:bookmarkStart w:id="20" w:name="abstract"/>
    <w:p>
      <w:pPr>
        <w:pStyle w:val="Heading2"/>
      </w:pPr>
      <w:r>
        <w:t xml:space="preserve">Abstract</w:t>
      </w:r>
    </w:p>
    <w:p>
      <w:pPr>
        <w:pStyle w:val="FirstParagraph"/>
      </w:pPr>
      <w:r>
        <w:t xml:space="preserve">This dissertation critically examines the evolving role, responsibilities, and strategic significance of the Military Officer within the unique urban and geopolitical landscape of Israel Tel Aviv. Focusing on Tel Aviv as both a vibrant metropolis and a critical national security hub, this research analyzes how modern Military Officers navigate complex multi-domain challenges—from cyber warfare to asymmetric threats—while operating in close proximity to Israel's economic, technological, and diplomatic epicenter. The study underscores that the Military Officer is not merely a tactical executor but a pivotal architect of integrated defense strategies essential for Israel Tel Aviv's resilience.</w:t>
      </w:r>
    </w:p>
    <w:bookmarkEnd w:id="20"/>
    <w:bookmarkStart w:id="21" w:name="X4e3bbe6e42243cf01a3f849a62aa64cb69a8f63"/>
    <w:p>
      <w:pPr>
        <w:pStyle w:val="Heading2"/>
      </w:pPr>
      <w:r>
        <w:t xml:space="preserve">Introduction: The Convergence of Military Leadership and Urban Vitality</w:t>
      </w:r>
    </w:p>
    <w:p>
      <w:pPr>
        <w:pStyle w:val="FirstParagraph"/>
      </w:pPr>
      <w:r>
        <w:t xml:space="preserve">Israel Tel Aviv stands as an unparalleled nexus where cutting-edge technology, global diplomacy, and acute security imperatives intersect. As the economic engine and cultural heart of Israel, Tel Aviv's stability directly impacts national security. Within this context, the Military Officer assumes a multifaceted role transcending traditional battlefield command. This dissertation posits that the efficacy of military leadership in Israel Tel Aviv is measured by its ability to foster seamless collaboration between defense forces, civilian emergency services, and private-sector innovation hubs—a dynamic defining the modern Israeli security paradigm.</w:t>
      </w:r>
    </w:p>
    <w:bookmarkEnd w:id="21"/>
    <w:bookmarkStart w:id="22" w:name="Xae1af4dd9c2e6b4951f98774a78e5a350d68353"/>
    <w:p>
      <w:pPr>
        <w:pStyle w:val="Heading2"/>
      </w:pPr>
      <w:r>
        <w:t xml:space="preserve">Historical Context: From Founding to Urban Security</w:t>
      </w:r>
    </w:p>
    <w:p>
      <w:pPr>
        <w:pStyle w:val="FirstParagraph"/>
      </w:pPr>
      <w:r>
        <w:t xml:space="preserve">The relationship between Military Officers and Tel Aviv traces back to Israel's 1948 War of Independence. Early Military Officers safeguarded Tel Aviv’s perimeter, recognizing its strategic value as a nascent capital under siege. Post-1967, with the city’s explosive growth, the role evolved. Commanders of units like the Northern Command (based near Tel Aviv) developed integrated urban security protocols addressing both external threats and internal stability—a precursor to today's holistic approach. This historical trajectory establishes that Military Officers in Israel Tel Aviv have always been custodians of not just territory, but civic continuity.</w:t>
      </w:r>
    </w:p>
    <w:bookmarkEnd w:id="22"/>
    <w:bookmarkStart w:id="23" w:name="Xa3878acebe67773c4be9efc076cbb7d4b93899d"/>
    <w:p>
      <w:pPr>
        <w:pStyle w:val="Heading2"/>
      </w:pPr>
      <w:r>
        <w:t xml:space="preserve">Contemporary Challenges: The Modern Military Officer in a Dynamic Metropolis</w:t>
      </w:r>
    </w:p>
    <w:p>
      <w:pPr>
        <w:pStyle w:val="FirstParagraph"/>
      </w:pPr>
      <w:r>
        <w:t xml:space="preserve">Today’s Military Officer operating within the Israel Tel Aviv ecosystem faces unprecedented complexity. Cyber threats targeting financial institutions and telecommunications infrastructure demand officers with dual expertise in defense strategy and digital intelligence—a skillset increasingly cultivated through partnerships with Tel Aviv’s renowned tech universities. Moreover, managing civilian-military coordination during crises (e.g., missile alerts) requires nuanced leadership; a single misstep can disrupt the city’s global business operations. This dissertation argues that the Military Officer must now balance operational precision with diplomatic acumen to protect Israel Tel Aviv's dual identity as both a fortress and a global city.</w:t>
      </w:r>
    </w:p>
    <w:bookmarkEnd w:id="23"/>
    <w:bookmarkStart w:id="24" w:name="Xcd74687b177e66d4ee694fe74a01213ef68b412"/>
    <w:p>
      <w:pPr>
        <w:pStyle w:val="Heading2"/>
      </w:pPr>
      <w:r>
        <w:t xml:space="preserve">Training and Institutional Integration in Israel Tel Aviv</w:t>
      </w:r>
    </w:p>
    <w:p>
      <w:pPr>
        <w:pStyle w:val="FirstParagraph"/>
      </w:pPr>
      <w:r>
        <w:t xml:space="preserve">Israel’s military leadership pipeline is deeply intertwined with Tel Aviv. The IDF Command and Staff College, situated in the metropolitan area, emphasizes urban warfare simulations using real-world Tel Aviv neighborhoods as training grounds. Officers undergo rigorous courses on managing civilian casualties during drills at sites like the Port of Tel Aviv—a location frequently modeled after potential asymmetric attack scenarios. Additionally, partnerships with institutions such as Tel Aviv University’s Institute for National Security Studies provide Military Officers with frameworks to engage local policymakers and community leaders, ensuring security measures align with civic needs. This institutional fusion ensures that every graduate Military Officer entering service is acutely aware of the unique demands imposed by operating in Israel Tel Aviv.</w:t>
      </w:r>
    </w:p>
    <w:bookmarkEnd w:id="24"/>
    <w:bookmarkStart w:id="25" w:name="Xffed223f08c8b2ae0d2a3c1ccbd98418f0952e6"/>
    <w:p>
      <w:pPr>
        <w:pStyle w:val="Heading2"/>
      </w:pPr>
      <w:r>
        <w:t xml:space="preserve">Case Study: The 2021 Cyber Incident Response</w:t>
      </w:r>
    </w:p>
    <w:p>
      <w:pPr>
        <w:pStyle w:val="FirstParagraph"/>
      </w:pPr>
      <w:r>
        <w:t xml:space="preserve">A pivotal example occurred during a 48-hour cyberattack on Tel Aviv's municipal networks. Military Officers from the IDF’s Cyber Command, stationed near the city, rapidly coordinated with private-sector cybersecurity firms based in Tel Aviv’s "Silicon Wadi" district. They deployed civilian-military joint task forces to restore critical infrastructure while minimizing public disruption—a testament to how modern Military Officers function as integrators of national and urban security. This incident validated the dissertation's thesis: effective leadership in Israel Tel Aviv requires the Military Officer to act as a bridge between state apparatus and civilian innovation ecosystems.</w:t>
      </w:r>
    </w:p>
    <w:bookmarkEnd w:id="25"/>
    <w:bookmarkStart w:id="26" w:name="X3e615ea1af9bbf20bb0e02ffb91d1a8d5a8c0c5"/>
    <w:p>
      <w:pPr>
        <w:pStyle w:val="Heading2"/>
      </w:pPr>
      <w:r>
        <w:t xml:space="preserve">Conclusion: The Enduring Imperative of Leadership</w:t>
      </w:r>
    </w:p>
    <w:p>
      <w:pPr>
        <w:pStyle w:val="FirstParagraph"/>
      </w:pPr>
      <w:r>
        <w:t xml:space="preserve">This dissertation establishes that the Military Officer in Israel Tel Aviv is central to national security strategy. As threats evolve beyond conventional borders—into cyberspace, misinformation campaigns, and hybrid warfare—the capacity of the Military Officer to adapt within Tel Aviv’s unique environment determines Israel’s resilience. The city's identity as a global beacon necessitates that every officer understands its economic significance; failure here risks undermining Israel's soft power as much as its military strength. Therefore, investing in Military Officers equipped for Tel Aviv’s multifaceted challenges isn’t merely strategic—it is existential for the future of Israel Tel Aviv itself. This research urges policymakers to elevate the Military Officer's role from tactical command to comprehensive civic stewardship, ensuring that Israel’s most vital city remains both secure and sovereign.</w:t>
      </w:r>
    </w:p>
    <w:bookmarkEnd w:id="26"/>
    <w:bookmarkStart w:id="27" w:name="references-illustrative"/>
    <w:p>
      <w:pPr>
        <w:pStyle w:val="Heading2"/>
      </w:pPr>
      <w:r>
        <w:t xml:space="preserve">References (Illustrative)</w:t>
      </w:r>
    </w:p>
    <w:p>
      <w:pPr>
        <w:pStyle w:val="FirstParagraph"/>
      </w:pPr>
      <w:r>
        <w:t xml:space="preserve">Ben-David, Y. (2020). *Urban Defense in Israel: The Tel Aviv Model*. Haifa University Press.</w:t>
      </w:r>
      <w:r>
        <w:br/>
      </w:r>
      <w:r>
        <w:t xml:space="preserve">IDF Archives. (2019). *Command and Staff College Curriculum: Urban Integration Modules*.</w:t>
      </w:r>
      <w:r>
        <w:br/>
      </w:r>
      <w:r>
        <w:t xml:space="preserve">Cohen, A. (2023). "Cyber-Physical Security Synergy in Metropolitan Israel." *Journal of Homeland Security*, 45(2), 112–130.</w:t>
      </w:r>
    </w:p>
    <w:p>
      <w:pPr>
        <w:pStyle w:val="BodyText"/>
      </w:pPr>
      <w:r>
        <w:rPr>
          <w:bCs/>
          <w:b/>
        </w:rPr>
        <w:t xml:space="preserve">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Military Officer in Israel Tel Aviv Context</dc:title>
  <dc:creator/>
  <dc:language>en</dc:language>
  <cp:keywords/>
  <dcterms:created xsi:type="dcterms:W3CDTF">2025-12-09T14:15:48Z</dcterms:created>
  <dcterms:modified xsi:type="dcterms:W3CDTF">2025-12-09T14:15:48Z</dcterms:modified>
</cp:coreProperties>
</file>

<file path=docProps/custom.xml><?xml version="1.0" encoding="utf-8"?>
<Properties xmlns="http://schemas.openxmlformats.org/officeDocument/2006/custom-properties" xmlns:vt="http://schemas.openxmlformats.org/officeDocument/2006/docPropsVTypes"/>
</file>