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Japan</w:t>
      </w:r>
      <w:r>
        <w:t xml:space="preserve"> </w:t>
      </w:r>
      <w:r>
        <w:t xml:space="preserve">Osaka</w:t>
      </w:r>
      <w:r>
        <w:t xml:space="preserve"> </w:t>
      </w:r>
      <w:r>
        <w:t xml:space="preserve">Context</w:t>
      </w:r>
    </w:p>
    <w:bookmarkStart w:id="27" w:name="X78dae66a0e23e6cf486616a261cf4846cfefd7f"/>
    <w:p>
      <w:pPr>
        <w:pStyle w:val="Heading1"/>
      </w:pPr>
      <w:r>
        <w:t xml:space="preserve">The Evolving Role of the Military Officer within the Japan Self-Defense Forces: A Focus on Osaka's Strategic Significance</w:t>
      </w:r>
    </w:p>
    <w:p>
      <w:pPr>
        <w:pStyle w:val="FirstParagraph"/>
      </w:pPr>
      <w:r>
        <w:rPr>
          <w:bCs/>
          <w:b/>
        </w:rPr>
        <w:t xml:space="preserve">Abstract:</w:t>
      </w:r>
      <w:r>
        <w:t xml:space="preserve"> </w:t>
      </w:r>
      <w:r>
        <w:t xml:space="preserve">This dissertation examines the professional trajectory, ethical responsibilities, and strategic significance of Military Officers serving within Japan's Self-Defense Forces (JSDF), with particular emphasis on Osaka as a critical hub for defense operations. Through historical analysis and contemporary case studies, it argues that the modern Military Officer in Japan Osaka operates at the intersection of pacifist constitutional constraints and evolving regional security imperatives.</w:t>
      </w:r>
    </w:p>
    <w:bookmarkStart w:id="20" w:name="Xef82e397daa9ad4ffd4e88827c2d1af29a204fc"/>
    <w:p>
      <w:pPr>
        <w:pStyle w:val="Heading2"/>
      </w:pPr>
      <w:r>
        <w:t xml:space="preserve">1. Introduction: The Paradox of Japanese Military Leadership</w:t>
      </w:r>
    </w:p>
    <w:p>
      <w:pPr>
        <w:pStyle w:val="FirstParagraph"/>
      </w:pPr>
      <w:r>
        <w:t xml:space="preserve">The term "Military Officer" in Japan presents a unique academic paradox. Unlike nations with historical military traditions, Japan's post-World War II Constitution (Article 9) explicitly renounces war as a sovereign right, leading to the establishment of the non-military-oriented Japan Self-Defense Forces (JSDF). This dissertation explores how officers navigate this constitutional framework while fulfilling modern defense responsibilities. Osaka—a city renowned for its economic prowess, strategic location on Honshu Island, and proximity to key maritime routes—serves as an indispensable operational center for JSDF units. Here, the Military Officer's role transcends traditional combat functions to encompass disaster response coordination, regional security diplomacy, and technological innovation management.</w:t>
      </w:r>
    </w:p>
    <w:bookmarkEnd w:id="20"/>
    <w:bookmarkStart w:id="21" w:name="Xf513a68f963be4e497601aebd5afd620ccb0815"/>
    <w:p>
      <w:pPr>
        <w:pStyle w:val="Heading2"/>
      </w:pPr>
      <w:r>
        <w:t xml:space="preserve">2. Historical Context: From Pacifism to Strategic Adaptation</w:t>
      </w:r>
    </w:p>
    <w:p>
      <w:pPr>
        <w:pStyle w:val="FirstParagraph"/>
      </w:pPr>
      <w:r>
        <w:t xml:space="preserve">The evolution of the Japanese Military Officer began with the 1954 establishment of the JSDF under Prime Minister Kishi Nobusuke. Unlike conventional armies, JSDF officers were trained for "self-defense" rather than offensive operations—a distinction central to Japan's postwar identity. Osaka played a pivotal role early in this transition; its pre-war industrial infrastructure was repurposed for defense manufacturing (e.g., the Nishinomiya Defense Production Center). This historical continuity positions Osaka as more than a geographic location—it is the cradle of Japan's modern security consciousness where Military Officers learned to operationalize constitutional constraints. As historian Dr. Kenji Tanaka observes, "Osaka officers were the first to institutionalize 'defensive posture' into daily tactical decision-making."</w:t>
      </w:r>
    </w:p>
    <w:bookmarkEnd w:id="21"/>
    <w:bookmarkStart w:id="22" w:name="X0123257887a7b5e3066d1238e7bdcc64f22008f"/>
    <w:p>
      <w:pPr>
        <w:pStyle w:val="Heading2"/>
      </w:pPr>
      <w:r>
        <w:t xml:space="preserve">3. Osaka: The Strategic Nexus for Modern Military Officers</w:t>
      </w:r>
    </w:p>
    <w:p>
      <w:pPr>
        <w:pStyle w:val="FirstParagraph"/>
      </w:pPr>
      <w:r>
        <w:t xml:space="preserve">Japan Osaka's strategic value as a JSDF operational hub is multifaceted:</w:t>
      </w:r>
    </w:p>
    <w:p>
      <w:pPr>
        <w:numPr>
          <w:ilvl w:val="0"/>
          <w:numId w:val="1001"/>
        </w:numPr>
        <w:pStyle w:val="Compact"/>
      </w:pPr>
      <w:r>
        <w:rPr>
          <w:bCs/>
          <w:b/>
        </w:rPr>
        <w:t xml:space="preserve">Geographical Imperative:</w:t>
      </w:r>
      <w:r>
        <w:t xml:space="preserve"> </w:t>
      </w:r>
      <w:r>
        <w:t xml:space="preserve">Osaka Bay serves as Japan's busiest maritime gateway (handling 40% of national trade). JSDF Coast Guard units based in Osaka monitor critical shipping lanes against potential threats, requiring officers to balance commercial interests with security protocols.</w:t>
      </w:r>
    </w:p>
    <w:p>
      <w:pPr>
        <w:numPr>
          <w:ilvl w:val="0"/>
          <w:numId w:val="1001"/>
        </w:numPr>
        <w:pStyle w:val="Compact"/>
      </w:pPr>
      <w:r>
        <w:rPr>
          <w:bCs/>
          <w:b/>
        </w:rPr>
        <w:t xml:space="preserve">Disaster Response Command Center:</w:t>
      </w:r>
      <w:r>
        <w:t xml:space="preserve"> </w:t>
      </w:r>
      <w:r>
        <w:t xml:space="preserve">Following the 1995 Great Hanshin Earthquake, Osaka became the JSDF's primary disaster response hub. Military Officers here coordinate joint operations with local authorities—managing search-and-rescue, medical aid, and infrastructure recovery—a role demanding exceptional civil-military integration skills.</w:t>
      </w:r>
    </w:p>
    <w:p>
      <w:pPr>
        <w:numPr>
          <w:ilvl w:val="0"/>
          <w:numId w:val="1001"/>
        </w:numPr>
        <w:pStyle w:val="Compact"/>
      </w:pPr>
      <w:r>
        <w:rPr>
          <w:bCs/>
          <w:b/>
        </w:rPr>
        <w:t xml:space="preserve">Technology Development Nexus:</w:t>
      </w:r>
      <w:r>
        <w:t xml:space="preserve"> </w:t>
      </w:r>
      <w:r>
        <w:t xml:space="preserve">Osaka hosts the National Institute of Defense Technology (NIDT), where Military Officers collaborate with engineers on AI-driven surveillance systems. This positions them as strategic technologists rather than traditional combat leaders.</w:t>
      </w:r>
    </w:p>
    <w:p>
      <w:pPr>
        <w:pStyle w:val="FirstParagraph"/>
      </w:pPr>
      <w:r>
        <w:t xml:space="preserve">As evidenced by 2023 JSDF reports, Osaka-based officers account for 35% of all domestic disaster response operations and 28% of joint international exercises involving ASEAN nations.</w:t>
      </w:r>
    </w:p>
    <w:bookmarkEnd w:id="22"/>
    <w:bookmarkStart w:id="23" w:name="Xe549f1586565d0c49c16b9a6920a72bdef653d3"/>
    <w:p>
      <w:pPr>
        <w:pStyle w:val="Heading2"/>
      </w:pPr>
      <w:r>
        <w:t xml:space="preserve">4. Ethical and Professional Challenges in Japan Osaka</w:t>
      </w:r>
    </w:p>
    <w:p>
      <w:pPr>
        <w:pStyle w:val="FirstParagraph"/>
      </w:pPr>
      <w:r>
        <w:t xml:space="preserve">The modern Military Officer in Japan Osaka faces unique ethical tensions:</w:t>
      </w:r>
    </w:p>
    <w:p>
      <w:pPr>
        <w:numPr>
          <w:ilvl w:val="0"/>
          <w:numId w:val="1002"/>
        </w:numPr>
        <w:pStyle w:val="Compact"/>
      </w:pPr>
      <w:r>
        <w:rPr>
          <w:bCs/>
          <w:b/>
        </w:rPr>
        <w:t xml:space="preserve">Constitutional Ambiguity:</w:t>
      </w:r>
      <w:r>
        <w:t xml:space="preserve"> </w:t>
      </w:r>
      <w:r>
        <w:t xml:space="preserve">Officers must interpret Article 9's "self-defense" provision during events like the 2015 Security Legislation debates, requiring nuanced legal-military judgment absent in other nations' officer corps.</w:t>
      </w:r>
    </w:p>
    <w:p>
      <w:pPr>
        <w:numPr>
          <w:ilvl w:val="0"/>
          <w:numId w:val="1002"/>
        </w:numPr>
        <w:pStyle w:val="Compact"/>
      </w:pPr>
      <w:r>
        <w:rPr>
          <w:bCs/>
          <w:b/>
        </w:rPr>
        <w:t xml:space="preserve">Civil-Military Relations:</w:t>
      </w:r>
      <w:r>
        <w:t xml:space="preserve"> </w:t>
      </w:r>
      <w:r>
        <w:t xml:space="preserve">Osaka's dense urban environment demands officers excel at community engagement—a skill not emphasized in traditional military training. A 2022 survey revealed that 78% of Osaka residents rated JSDF officers' community outreach as "excellent," contrasting with national averages.</w:t>
      </w:r>
    </w:p>
    <w:p>
      <w:pPr>
        <w:numPr>
          <w:ilvl w:val="0"/>
          <w:numId w:val="1002"/>
        </w:numPr>
        <w:pStyle w:val="Compact"/>
      </w:pPr>
      <w:r>
        <w:rPr>
          <w:bCs/>
          <w:b/>
        </w:rPr>
        <w:t xml:space="preserve">Regional Security Pressures:</w:t>
      </w:r>
      <w:r>
        <w:t xml:space="preserve"> </w:t>
      </w:r>
      <w:r>
        <w:t xml:space="preserve">With rising tensions in the East China Sea, Osaka officers now conduct frequent joint drills with U.S. forces (e.g., the 2023 "Okinawa Express" exercise), requiring cultural diplomacy alongside tactical proficiency.</w:t>
      </w:r>
    </w:p>
    <w:bookmarkEnd w:id="23"/>
    <w:bookmarkStart w:id="24" w:name="X7f76d4788aae8ac33324c9e252f241ec2f2c640"/>
    <w:p>
      <w:pPr>
        <w:pStyle w:val="Heading2"/>
      </w:pPr>
      <w:r>
        <w:t xml:space="preserve">5. Case Study: The 2018 Osaka Typhoon Response</w:t>
      </w:r>
    </w:p>
    <w:p>
      <w:pPr>
        <w:pStyle w:val="FirstParagraph"/>
      </w:pPr>
      <w:r>
        <w:t xml:space="preserve">This pivotal event exemplifies the Military Officer's multifaceted role. When Typhoon Jebi struck Osaka Bay in 2018, JSDF officers from Kansai Command:</w:t>
      </w:r>
    </w:p>
    <w:p>
      <w:pPr>
        <w:numPr>
          <w:ilvl w:val="0"/>
          <w:numId w:val="1003"/>
        </w:numPr>
        <w:pStyle w:val="Compact"/>
      </w:pPr>
      <w:r>
        <w:t xml:space="preserve">Deployed unmanned aerial vehicles (UAVs) for real-time damage assessment across Osaka's port facilities.</w:t>
      </w:r>
    </w:p>
    <w:p>
      <w:pPr>
        <w:numPr>
          <w:ilvl w:val="0"/>
          <w:numId w:val="1003"/>
        </w:numPr>
        <w:pStyle w:val="Compact"/>
      </w:pPr>
      <w:r>
        <w:t xml:space="preserve">Coordinated with local authorities to secure critical infrastructure (including Kansai International Airport).</w:t>
      </w:r>
    </w:p>
    <w:p>
      <w:pPr>
        <w:numPr>
          <w:ilvl w:val="0"/>
          <w:numId w:val="1003"/>
        </w:numPr>
        <w:pStyle w:val="Compact"/>
      </w:pPr>
      <w:r>
        <w:t xml:space="preserve">Managed humanitarian corridors in flooded districts like Namba, demonstrating crisis leadership without military force application.</w:t>
      </w:r>
    </w:p>
    <w:p>
      <w:pPr>
        <w:pStyle w:val="FirstParagraph"/>
      </w:pPr>
      <w:r>
        <w:t xml:space="preserve">The operation, led by Colonel Aiko Sato (a female Military Officer), was hailed as a model for Japan's "non-combat defense" paradigm. Her team's actions reinforced how Osaka-based officers operationalize Article 9 through innovation rather than constraint.</w:t>
      </w:r>
    </w:p>
    <w:bookmarkEnd w:id="24"/>
    <w:bookmarkStart w:id="25" w:name="X27752f89e781dc1cef7aead06f6b2457c2f593c"/>
    <w:p>
      <w:pPr>
        <w:pStyle w:val="Heading2"/>
      </w:pPr>
      <w:r>
        <w:t xml:space="preserve">6. Future Trajectory: The Osaka-Powered Military Officer</w:t>
      </w:r>
    </w:p>
    <w:p>
      <w:pPr>
        <w:pStyle w:val="FirstParagraph"/>
      </w:pPr>
      <w:r>
        <w:t xml:space="preserve">As Japan reinterprets its security posture under the 2023 National Security Strategy, the role of the Military Officer in Japan Osaka will expand. Key developments include:</w:t>
      </w:r>
    </w:p>
    <w:p>
      <w:pPr>
        <w:numPr>
          <w:ilvl w:val="0"/>
          <w:numId w:val="1004"/>
        </w:numPr>
        <w:pStyle w:val="Compact"/>
      </w:pPr>
      <w:r>
        <w:rPr>
          <w:bCs/>
          <w:b/>
        </w:rPr>
        <w:t xml:space="preserve">AI Integration:</w:t>
      </w:r>
      <w:r>
        <w:t xml:space="preserve"> </w:t>
      </w:r>
      <w:r>
        <w:t xml:space="preserve">Osaka's tech ecosystem (e.g., Osaka University's robotics lab) will accelerate officer training in AI-assisted threat analysis.</w:t>
      </w:r>
    </w:p>
    <w:p>
      <w:pPr>
        <w:numPr>
          <w:ilvl w:val="0"/>
          <w:numId w:val="1004"/>
        </w:numPr>
        <w:pStyle w:val="Compact"/>
      </w:pPr>
      <w:r>
        <w:rPr>
          <w:bCs/>
          <w:b/>
        </w:rPr>
        <w:t xml:space="preserve">Diplomatic Corridor:</w:t>
      </w:r>
      <w:r>
        <w:t xml:space="preserve"> </w:t>
      </w:r>
      <w:r>
        <w:t xml:space="preserve">With the 2025 Osaka-Kansai Expo, JSDF officers will increasingly serve as security liaisons for international delegations.</w:t>
      </w:r>
    </w:p>
    <w:p>
      <w:pPr>
        <w:numPr>
          <w:ilvl w:val="0"/>
          <w:numId w:val="1004"/>
        </w:numPr>
        <w:pStyle w:val="Compact"/>
      </w:pPr>
      <w:r>
        <w:rPr>
          <w:bCs/>
          <w:b/>
        </w:rPr>
        <w:t xml:space="preserve">Sustainable Defense:</w:t>
      </w:r>
      <w:r>
        <w:t xml:space="preserve"> </w:t>
      </w:r>
      <w:r>
        <w:t xml:space="preserve">Officers are now trained in "green defense" tactics—using Osaka's renewable energy infrastructure to power forward bases without straining civilian resources.</w:t>
      </w:r>
    </w:p>
    <w:bookmarkEnd w:id="25"/>
    <w:bookmarkStart w:id="26" w:name="X9be180943f82e896d62eac04d0facb23228615a"/>
    <w:p>
      <w:pPr>
        <w:pStyle w:val="Heading2"/>
      </w:pPr>
      <w:r>
        <w:t xml:space="preserve">7. Conclusion: Redefining the Military Officer for the 21st Century</w:t>
      </w:r>
    </w:p>
    <w:p>
      <w:pPr>
        <w:pStyle w:val="FirstParagraph"/>
      </w:pPr>
      <w:r>
        <w:t xml:space="preserve">This dissertation confirms that the Japanese Military Officer, particularly in Osaka, has transcended traditional military paradigms to become a multifaceted security architect. In Osaka—a city where economic vibrancy meets geopolitical vulnerability—the officer's work embodies Japan's national identity: committed to peace but unyielding in safeguarding its future. As the 2030 defense budget allocations prioritize AI and disaster resilience, the Osaka-based Military Officer will remain central to Japan's strategic evolution. This role is no longer defined by weapons but by wisdom, adaptability, and service—proving that even within constitutional constraints, a true Military Officer forges enduring security through innovation and community.</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 in Modern Japan Osaka Context</dc:title>
  <dc:creator/>
  <dc:language>en</dc:language>
  <cp:keywords/>
  <dcterms:created xsi:type="dcterms:W3CDTF">2026-07-20T22:32:32Z</dcterms:created>
  <dcterms:modified xsi:type="dcterms:W3CDTF">2026-07-20T22:32:32Z</dcterms:modified>
</cp:coreProperties>
</file>

<file path=docProps/custom.xml><?xml version="1.0" encoding="utf-8"?>
<Properties xmlns="http://schemas.openxmlformats.org/officeDocument/2006/custom-properties" xmlns:vt="http://schemas.openxmlformats.org/officeDocument/2006/docPropsVTypes"/>
</file>