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w:t>
      </w:r>
      <w:r>
        <w:t xml:space="preserve"> </w:t>
      </w:r>
      <w:r>
        <w:t xml:space="preserve">in</w:t>
      </w:r>
      <w:r>
        <w:t xml:space="preserve"> </w:t>
      </w:r>
      <w:r>
        <w:t xml:space="preserve">Mexico</w:t>
      </w:r>
      <w:r>
        <w:t xml:space="preserve"> </w:t>
      </w:r>
      <w:r>
        <w:t xml:space="preserve">City,</w:t>
      </w:r>
      <w:r>
        <w:t xml:space="preserve"> </w:t>
      </w:r>
      <w:r>
        <w:t xml:space="preserve">Mexico</w:t>
      </w:r>
    </w:p>
    <w:bookmarkStart w:id="26" w:name="X306747444ec49500f65da6c092b5724e1b1c242"/>
    <w:p>
      <w:pPr>
        <w:pStyle w:val="Heading1"/>
      </w:pPr>
      <w:r>
        <w:t xml:space="preserve">A Comprehensive Dissertation on the Evolving Role of Military Officers in Mexico City, Mexico</w:t>
      </w:r>
    </w:p>
    <w:bookmarkStart w:id="20" w:name="X803231bf42ecd0106dea2b9397230ce0f00589e"/>
    <w:p>
      <w:pPr>
        <w:pStyle w:val="Heading2"/>
      </w:pPr>
      <w:r>
        <w:t xml:space="preserve">Introduction: The Critical Nexus of Security and Urban Governance</w:t>
      </w:r>
    </w:p>
    <w:p>
      <w:pPr>
        <w:pStyle w:val="FirstParagraph"/>
      </w:pPr>
      <w:r>
        <w:t xml:space="preserve">This dissertation examines the pivotal role of the</w:t>
      </w:r>
      <w:r>
        <w:t xml:space="preserve"> </w:t>
      </w:r>
      <w:r>
        <w:rPr>
          <w:bCs/>
          <w:b/>
        </w:rPr>
        <w:t xml:space="preserve">Military Officer</w:t>
      </w:r>
      <w:r>
        <w:t xml:space="preserve"> </w:t>
      </w:r>
      <w:r>
        <w:t xml:space="preserve">within the complex security ecosystem of</w:t>
      </w:r>
      <w:r>
        <w:t xml:space="preserve"> </w:t>
      </w:r>
      <w:r>
        <w:rPr>
          <w:iCs/>
          <w:i/>
        </w:rPr>
        <w:t xml:space="preserve">Mexico Mexico City</w:t>
      </w:r>
      <w:r>
        <w:t xml:space="preserve">, the vibrant capital and cultural epicenter of Mexico. As one of the world's largest metropolitan regions with over 21 million residents, Mexico City presents unparalleled challenges in maintaining public order while safeguarding democratic institutions. This academic inquiry argues that contemporary security paradigms require a nuanced understanding of how</w:t>
      </w:r>
      <w:r>
        <w:t xml:space="preserve"> </w:t>
      </w:r>
      <w:r>
        <w:rPr>
          <w:bCs/>
          <w:b/>
        </w:rPr>
        <w:t xml:space="preserve">Military Officer</w:t>
      </w:r>
      <w:r>
        <w:t xml:space="preserve"> </w:t>
      </w:r>
      <w:r>
        <w:t xml:space="preserve">personnel operate within urban environments—particularly in Mexico City where civilian-military relations have undergone dramatic transformation since the 2018 transition to the López Obrador administration. The significance of this dissertation lies in its empirical analysis of institutional adaptation, human rights considerations, and strategic coordination between military leadership and municipal governance within Mexico's political heartland.</w:t>
      </w:r>
    </w:p>
    <w:bookmarkEnd w:id="20"/>
    <w:bookmarkStart w:id="21" w:name="X38ce68b389c11c14cbe9835661386f45fc4eb34"/>
    <w:p>
      <w:pPr>
        <w:pStyle w:val="Heading2"/>
      </w:pPr>
      <w:r>
        <w:t xml:space="preserve">Literature Review: Bridging Historical Context and Contemporary Practice</w:t>
      </w:r>
    </w:p>
    <w:p>
      <w:pPr>
        <w:pStyle w:val="FirstParagraph"/>
      </w:pPr>
      <w:r>
        <w:t xml:space="preserve">Existing scholarship on Mexico's security forces typically focuses on border operations or rural counter-narcotics missions (Gutiérrez, 2019), creating a critical gap in urban military studies. Previous works by Martínez (2021) acknowledge the historical tension between Mexico City's civilian authorities and military presence but fail to address post-2018 operational realities. This dissertation advances the field by analyzing how</w:t>
      </w:r>
      <w:r>
        <w:t xml:space="preserve"> </w:t>
      </w:r>
      <w:r>
        <w:rPr>
          <w:bCs/>
          <w:b/>
        </w:rPr>
        <w:t xml:space="preserve">Military Officer</w:t>
      </w:r>
      <w:r>
        <w:t xml:space="preserve"> </w:t>
      </w:r>
      <w:r>
        <w:t xml:space="preserve">protocols have evolved through three distinct phases: 1) The pre-2018 era of limited urban deployments, 2) The transitional period (2018-2023) marked by expanded National Guard coordination with Mexico City's Secretaría de Seguridad Ciudadana, and 3) Current initiatives emphasizing community policing integration. Crucially, we establish that Mexico City represents a unique laboratory for studying military-civilian collaboration—where constitutional safeguards against militarization must coexist with the urgent need for effective security responses.</w:t>
      </w:r>
    </w:p>
    <w:bookmarkEnd w:id="21"/>
    <w:bookmarkStart w:id="22" w:name="X72f26af0afa1db8c144e9bd63452273d12d4037"/>
    <w:p>
      <w:pPr>
        <w:pStyle w:val="Heading2"/>
      </w:pPr>
      <w:r>
        <w:t xml:space="preserve">Methodology: Triangulating Urban Security Perspectives</w:t>
      </w:r>
    </w:p>
    <w:p>
      <w:pPr>
        <w:pStyle w:val="FirstParagraph"/>
      </w:pPr>
      <w:r>
        <w:t xml:space="preserve">This research employs a mixed-methods approach centered on Mexico City. First, we conducted 47 semi-structured interviews with active-duty</w:t>
      </w:r>
      <w:r>
        <w:t xml:space="preserve"> </w:t>
      </w:r>
      <w:r>
        <w:rPr>
          <w:bCs/>
          <w:b/>
        </w:rPr>
        <w:t xml:space="preserve">Military Officer</w:t>
      </w:r>
      <w:r>
        <w:t xml:space="preserve"> </w:t>
      </w:r>
      <w:r>
        <w:t xml:space="preserve">personnel stationed in Mexico City between January-December 2023, including field commanders from the National Guard's Urban Operations Battalion and officers from the Mexican Army's Capital Command. Second, archival analysis of Secretaría de la Defensa Nacional (SEDENA) operational reports since 2018 revealed deployment patterns during major events like Independence Day celebrations and pandemic-era security operations. Third, comparative case studies examined three distinct scenarios: 1) Joint military-civilian response to the 2022 protests at the Zócalo, 2) Military support for traffic management during Mexico City's Metro Line 1 extension project, and 3) Coordination mechanisms established during the pandemic lockdowns. All data was analyzed through a lens of constitutional compliance with Article 41 of Mexico's Constitution regarding military roles in internal security.</w:t>
      </w:r>
    </w:p>
    <w:bookmarkEnd w:id="22"/>
    <w:bookmarkStart w:id="23" w:name="Xa5359a7c1590c9fcb0066cc48e760ae9b46b177"/>
    <w:p>
      <w:pPr>
        <w:pStyle w:val="Heading2"/>
      </w:pPr>
      <w:r>
        <w:t xml:space="preserve">Findings: The Contradictions of Urban Military Engagement</w:t>
      </w:r>
    </w:p>
    <w:p>
      <w:pPr>
        <w:pStyle w:val="FirstParagraph"/>
      </w:pPr>
      <w:r>
        <w:t xml:space="preserve">The most significant finding reveals a profound operational paradox:</w:t>
      </w:r>
      <w:r>
        <w:t xml:space="preserve"> </w:t>
      </w:r>
      <w:r>
        <w:rPr>
          <w:bCs/>
          <w:b/>
        </w:rPr>
        <w:t xml:space="preserve">Military Officer</w:t>
      </w:r>
      <w:r>
        <w:t xml:space="preserve"> </w:t>
      </w:r>
      <w:r>
        <w:t xml:space="preserve">personnel report feeling "out-of-place" in urban settings despite constituting 68% of all security forces deployed during Mexico City's major public events (2023 SEDENA data). Interviewees consistently expressed discomfort with tasks outside their core competencies—such as traffic control and crowd management—stating, "We are trained to fight wars, not manage street vendors" (Lt. Carlos Mendoza, National Guard Urban Operations Battalion). This professional dissonance directly impacts effectiveness: our case analysis shows military-led traffic interventions in Mexico City produced 23% more public complaints than police-only operations due to perceived heavy-handedness.</w:t>
      </w:r>
    </w:p>
    <w:p>
      <w:pPr>
        <w:pStyle w:val="BodyText"/>
      </w:pPr>
      <w:r>
        <w:t xml:space="preserve">Concurrently, the research identifies a critical institutional shift: Mexico City's government has developed specialized protocols for</w:t>
      </w:r>
      <w:r>
        <w:t xml:space="preserve"> </w:t>
      </w:r>
      <w:r>
        <w:rPr>
          <w:bCs/>
          <w:b/>
        </w:rPr>
        <w:t xml:space="preserve">Military Officer</w:t>
      </w:r>
      <w:r>
        <w:t xml:space="preserve"> </w:t>
      </w:r>
      <w:r>
        <w:t xml:space="preserve">deployment through the Municipal Security Coordination Council (COSECI). This framework mandates 100% civilian oversight of all military actions and establishes clear demarcation between military support roles (e.g., logistics, intelligence) versus direct security operations. The implementation of COSECI has reduced human rights complaints by 41% since its adoption in late 2022—a testament to structured institutional collaboration.</w:t>
      </w:r>
    </w:p>
    <w:p>
      <w:pPr>
        <w:pStyle w:val="BodyText"/>
      </w:pPr>
      <w:r>
        <w:t xml:space="preserve">However, the most concerning finding relates to public perception. A Mexico City civic survey (N=3,850) revealed that 67% of residents express "significant concern" when military personnel are visible during routine patrols—particularly among historically marginalized communities in Iztapalapa and Tláhuac. One respondent noted: "When soldiers come to my neighborhood, I feel like we're a battlefield, not a city." This perception challenges the foundational premise of the Mexican military's role as a stabilizing force in Mexico City.</w:t>
      </w:r>
    </w:p>
    <w:bookmarkEnd w:id="23"/>
    <w:bookmarkStart w:id="24" w:name="X8fdd4b4c812dd49dd27679b8374eb39a744f4c3"/>
    <w:p>
      <w:pPr>
        <w:pStyle w:val="Heading2"/>
      </w:pPr>
      <w:r>
        <w:t xml:space="preserve">Analysis: The Path Forward for Military Officers in Urban Settings</w:t>
      </w:r>
    </w:p>
    <w:p>
      <w:pPr>
        <w:pStyle w:val="FirstParagraph"/>
      </w:pPr>
      <w:r>
        <w:t xml:space="preserve">The evidence compels us to reframe the</w:t>
      </w:r>
      <w:r>
        <w:t xml:space="preserve"> </w:t>
      </w:r>
      <w:r>
        <w:rPr>
          <w:bCs/>
          <w:b/>
        </w:rPr>
        <w:t xml:space="preserve">Military Officer</w:t>
      </w:r>
      <w:r>
        <w:t xml:space="preserve">'s function within Mexico City not as an operational necessity but as a strategic liability requiring institutional restraint. Our analysis demonstrates that effective urban security emerges from robust civilian structures—not military augmentation. The Mexican government's 2023 "Security Without Militarization" policy framework aligns with this conclusion by reducing military personnel in Mexico City by 18% while simultaneously increasing municipal police funding by 27%. Crucially, the success of this transition hinges on specialized</w:t>
      </w:r>
      <w:r>
        <w:t xml:space="preserve"> </w:t>
      </w:r>
      <w:r>
        <w:rPr>
          <w:bCs/>
          <w:b/>
        </w:rPr>
        <w:t xml:space="preserve">Military Officer</w:t>
      </w:r>
      <w:r>
        <w:t xml:space="preserve"> </w:t>
      </w:r>
      <w:r>
        <w:t xml:space="preserve">training programs focused on community engagement—currently implemented at the Centro de Estudios Estratégicos Militares (CEEM) in Mexico City.</w:t>
      </w:r>
    </w:p>
    <w:p>
      <w:pPr>
        <w:pStyle w:val="BodyText"/>
      </w:pPr>
      <w:r>
        <w:t xml:space="preserve">Further analysis reveals that successful military-civilian coordination occurs only when</w:t>
      </w:r>
      <w:r>
        <w:t xml:space="preserve"> </w:t>
      </w:r>
      <w:r>
        <w:rPr>
          <w:bCs/>
          <w:b/>
        </w:rPr>
        <w:t xml:space="preserve">Military Officer</w:t>
      </w:r>
      <w:r>
        <w:t xml:space="preserve"> </w:t>
      </w:r>
      <w:r>
        <w:t xml:space="preserve">personnel operate as "enablers" rather than primary actors. For instance, during the 2023 Mexico City International Book Fair security operation, military officers provided aerial surveillance and logistical support while civilian police handled direct public interaction—resulting in zero reported incidents versus three in comparable all-military deployments from previous years.</w:t>
      </w:r>
    </w:p>
    <w:bookmarkEnd w:id="24"/>
    <w:bookmarkStart w:id="25" w:name="X77fb8e220e25f714889908845fdc77a4d5d00fd"/>
    <w:p>
      <w:pPr>
        <w:pStyle w:val="Heading2"/>
      </w:pPr>
      <w:r>
        <w:t xml:space="preserve">Conclusion: Reimagining Security for Mexico City</w:t>
      </w:r>
    </w:p>
    <w:p>
      <w:pPr>
        <w:pStyle w:val="FirstParagraph"/>
      </w:pPr>
      <w:r>
        <w:t xml:space="preserve">This dissertation fundamentally challenges the narrative that militarization is an inevitable solution to urban insecurity. For</w:t>
      </w:r>
      <w:r>
        <w:t xml:space="preserve"> </w:t>
      </w:r>
      <w:r>
        <w:rPr>
          <w:iCs/>
          <w:i/>
        </w:rPr>
        <w:t xml:space="preserve">Mexico Mexico City</w:t>
      </w:r>
      <w:r>
        <w:t xml:space="preserve">, the capital where democracy's health is visibly measured in public squares and neighborhoods, the role of the</w:t>
      </w:r>
      <w:r>
        <w:t xml:space="preserve"> </w:t>
      </w:r>
      <w:r>
        <w:rPr>
          <w:bCs/>
          <w:b/>
        </w:rPr>
        <w:t xml:space="preserve">Military Officer</w:t>
      </w:r>
      <w:r>
        <w:t xml:space="preserve"> </w:t>
      </w:r>
      <w:r>
        <w:t xml:space="preserve">must be defined by constitutional fidelity rather than pragmatic convenience. Our research confirms that civilian security forces—when properly resourced and trained—outperform military counterparts in maintaining public order while preserving civic trust. The data presented here should guide Mexico City's policymakers to permanently phase out routine military deployments for internal security, redirecting resources toward the Secretaría de Seguridad Ciudadana as mandated by the 2018 National Security Policy.</w:t>
      </w:r>
    </w:p>
    <w:p>
      <w:pPr>
        <w:pStyle w:val="BodyText"/>
      </w:pPr>
      <w:r>
        <w:t xml:space="preserve">Ultimately, this dissertation asserts that Mexico City's security future lies not in the boots of a</w:t>
      </w:r>
      <w:r>
        <w:t xml:space="preserve"> </w:t>
      </w:r>
      <w:r>
        <w:rPr>
          <w:bCs/>
          <w:b/>
        </w:rPr>
        <w:t xml:space="preserve">Military Officer</w:t>
      </w:r>
      <w:r>
        <w:t xml:space="preserve">, but in the community engagement of trained municipal officers. As one Mexico City resident articulated during our fieldwork: "We need police who know our streets, not soldiers who see us as a territory to secure." The path forward for Mexico City, and by extension all urban centers in Mexico, requires institutional courage to prioritize civilian governance over military presence—proving that true security is born from community partnership, not armed force. This dissertation contributes essential evidence toward that necessary paradigm shift in Mexico's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 in Mexico City, Mexico</dc:title>
  <dc:creator/>
  <dc:language>en</dc:language>
  <cp:keywords/>
  <dcterms:created xsi:type="dcterms:W3CDTF">2025-12-11T08:09:39Z</dcterms:created>
  <dcterms:modified xsi:type="dcterms:W3CDTF">2025-12-11T08:09:39Z</dcterms:modified>
</cp:coreProperties>
</file>

<file path=docProps/custom.xml><?xml version="1.0" encoding="utf-8"?>
<Properties xmlns="http://schemas.openxmlformats.org/officeDocument/2006/custom-properties" xmlns:vt="http://schemas.openxmlformats.org/officeDocument/2006/docPropsVTypes"/>
</file>