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Responsibilities</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6" w:name="X67bca50261675cb4c8dc07f7ff365ec01bd10fd"/>
    <w:p>
      <w:pPr>
        <w:pStyle w:val="Heading1"/>
      </w:pPr>
      <w:r>
        <w:t xml:space="preserve">Dissertation: The Evolving Role and Ethical Responsibilities of the Military Officer in Contemporary Myanmar Yangon</w:t>
      </w:r>
    </w:p>
    <w:p>
      <w:pPr>
        <w:pStyle w:val="FirstParagraph"/>
      </w:pPr>
      <w:r>
        <w:rPr>
          <w:bCs/>
          <w:b/>
        </w:rPr>
        <w:t xml:space="preserve">Abstract:</w:t>
      </w:r>
      <w:r>
        <w:t xml:space="preserve"> </w:t>
      </w:r>
      <w:r>
        <w:t xml:space="preserve">This dissertation examines the multifaceted role, responsibilities, and ethical imperatives facing the modern Military Officer within the complex socio-political landscape of Myanmar Yangon. Focusing on Yangon as a critical administrative, economic, and cultural hub under ongoing national transformation, this study analyzes how contemporary Military Officers navigate duties beyond traditional defense paradigms towards inclusive civic engagement and sustainable development. It argues that the effective discharge of responsibilities by the Military Officer in Myanmar Yangon is intrinsically linked to national stability and community well-being.</w:t>
      </w:r>
    </w:p>
    <w:bookmarkStart w:id="20" w:name="X253df7e4626a8df43d7c33823da2e606d9c89bd"/>
    <w:p>
      <w:pPr>
        <w:pStyle w:val="Heading2"/>
      </w:pPr>
      <w:r>
        <w:t xml:space="preserve">Introduction: Contextualizing the Military Officer in Myanmar Yangon</w:t>
      </w:r>
    </w:p>
    <w:p>
      <w:pPr>
        <w:pStyle w:val="FirstParagraph"/>
      </w:pPr>
      <w:r>
        <w:t xml:space="preserve">The city of Yangon, as Myanmar's largest metropolis and historical commercial heartland, presents a unique crucible for understanding the evolving responsibilities of the Military Officer. Historically a center of administration under military rule, Yangon now stands at a pivotal juncture where the traditional roles of the Military Officer intersect with burgeoning demands for civic service, disaster response, and community development. This dissertation investigates how these officers operate within Myanmar's specific context, emphasizing that their function extends far beyond conventional military duties. The significance of this study lies in its focus on Yangon as a microcosm reflecting national challenges and opportunities for the Military Officer to contribute positively to societal progress.</w:t>
      </w:r>
    </w:p>
    <w:bookmarkEnd w:id="20"/>
    <w:bookmarkStart w:id="21" w:name="Xbe90fd994f2c3bd96b93bd4c4b75639b11a34d2"/>
    <w:p>
      <w:pPr>
        <w:pStyle w:val="Heading2"/>
      </w:pPr>
      <w:r>
        <w:t xml:space="preserve">Core Responsibilities Beyond Combat: The Modern Military Officer in Yangon</w:t>
      </w:r>
    </w:p>
    <w:p>
      <w:pPr>
        <w:pStyle w:val="FirstParagraph"/>
      </w:pPr>
      <w:r>
        <w:t xml:space="preserve">Contemporary responsibilities of the Military Officer stationed in Myanmar Yangon encompass a broad spectrum, moving significantly beyond battlefield command. Key areas include:</w:t>
      </w:r>
    </w:p>
    <w:p>
      <w:pPr>
        <w:numPr>
          <w:ilvl w:val="0"/>
          <w:numId w:val="1001"/>
        </w:numPr>
        <w:pStyle w:val="Compact"/>
      </w:pPr>
      <w:r>
        <w:rPr>
          <w:bCs/>
          <w:b/>
        </w:rPr>
        <w:t xml:space="preserve">Civic Engagement &amp; Community Support:</w:t>
      </w:r>
      <w:r>
        <w:t xml:space="preserve"> </w:t>
      </w:r>
      <w:r>
        <w:t xml:space="preserve">Military units frequently participate in community development projects across Yangon—constructing schools, hospitals, and infrastructure in underserved neighborhoods. This active engagement fosters trust and demonstrates the Military Officer's commitment to the welfare of Yangon's diverse population.</w:t>
      </w:r>
    </w:p>
    <w:p>
      <w:pPr>
        <w:numPr>
          <w:ilvl w:val="0"/>
          <w:numId w:val="1001"/>
        </w:numPr>
        <w:pStyle w:val="Compact"/>
      </w:pPr>
      <w:r>
        <w:rPr>
          <w:bCs/>
          <w:b/>
        </w:rPr>
        <w:t xml:space="preserve">Disaster Response &amp; Humanitarian Aid:</w:t>
      </w:r>
      <w:r>
        <w:t xml:space="preserve"> </w:t>
      </w:r>
      <w:r>
        <w:t xml:space="preserve">Given Yangon's vulnerability to natural disasters (floods, cyclones), Military Officers play a critical role in rapid emergency response, coordinating relief efforts and logistics. Their organizational capability is vital during crises impacting millions within the city.</w:t>
      </w:r>
    </w:p>
    <w:p>
      <w:pPr>
        <w:numPr>
          <w:ilvl w:val="0"/>
          <w:numId w:val="1001"/>
        </w:numPr>
        <w:pStyle w:val="Compact"/>
      </w:pPr>
      <w:r>
        <w:rPr>
          <w:bCs/>
          <w:b/>
        </w:rPr>
        <w:t xml:space="preserve">Economic Stabilization &amp; Security:</w:t>
      </w:r>
      <w:r>
        <w:t xml:space="preserve"> </w:t>
      </w:r>
      <w:r>
        <w:t xml:space="preserve">Ensuring the security of key economic corridors and infrastructure (like Yangon International Airport, ports, and major industrial zones) is a core duty. This contributes directly to Myanmar's economic stability, a factor intrinsically linked to Yangon's function as the nation's commercial engine.</w:t>
      </w:r>
    </w:p>
    <w:p>
      <w:pPr>
        <w:numPr>
          <w:ilvl w:val="0"/>
          <w:numId w:val="1001"/>
        </w:numPr>
        <w:pStyle w:val="Compact"/>
      </w:pPr>
      <w:r>
        <w:rPr>
          <w:bCs/>
          <w:b/>
        </w:rPr>
        <w:t xml:space="preserve">Intelligence &amp; Internal Security:</w:t>
      </w:r>
      <w:r>
        <w:t xml:space="preserve"> </w:t>
      </w:r>
      <w:r>
        <w:t xml:space="preserve">Military Officers maintain vigilance against threats impacting Yangon's security, requiring sophisticated understanding of complex local dynamics and ethical judgment in maintaining order without compromising civil liberties.</w:t>
      </w:r>
    </w:p>
    <w:bookmarkEnd w:id="21"/>
    <w:bookmarkStart w:id="22" w:name="X5e20e2592b3a2e00547f340a79a45ccc07ea1bb"/>
    <w:p>
      <w:pPr>
        <w:pStyle w:val="Heading2"/>
      </w:pPr>
      <w:r>
        <w:t xml:space="preserve">The Ethical Imperative: Upholding Principles in Yangon</w:t>
      </w:r>
    </w:p>
    <w:p>
      <w:pPr>
        <w:pStyle w:val="FirstParagraph"/>
      </w:pPr>
      <w:r>
        <w:t xml:space="preserve">This dissertation underscores that the very identity of the Military Officer in Myanmar Yangon is defined by adherence to core ethical principles. The responsibilities extend deeply into fostering respect for human dignity, upholding the rule of law within their operational sphere, and acting as a stabilizing force during periods of national transition. In Yangon's diverse urban environment—home to ethnic minorities, religious communities, and a vibrant civil society—the Military Officer must navigate sensitivities with cultural competence and unwavering integrity. Ethical conduct is not merely a personal attribute; it is the bedrock upon which public trust in the Military Officer's role within Myanmar Yangon is built, directly influencing social cohesion and national unity.</w:t>
      </w:r>
    </w:p>
    <w:bookmarkEnd w:id="22"/>
    <w:bookmarkStart w:id="23" w:name="X2032074a2012adc21de32271a254169751632ad"/>
    <w:p>
      <w:pPr>
        <w:pStyle w:val="Heading2"/>
      </w:pPr>
      <w:r>
        <w:t xml:space="preserve">Challenges Facing the Military Officer in Contemporary Yangon</w:t>
      </w:r>
    </w:p>
    <w:p>
      <w:pPr>
        <w:pStyle w:val="FirstParagraph"/>
      </w:pPr>
      <w:r>
        <w:t xml:space="preserve">The path for the Military Officer operating within Myanmar Yangon is fraught with significant challenges demanding exceptional leadership:</w:t>
      </w:r>
    </w:p>
    <w:p>
      <w:pPr>
        <w:pStyle w:val="BodyText"/>
      </w:pPr>
      <w:r>
        <w:rPr>
          <w:bCs/>
          <w:b/>
        </w:rPr>
        <w:t xml:space="preserve">National Political Transition:</w:t>
      </w:r>
      <w:r>
        <w:t xml:space="preserve"> </w:t>
      </w:r>
      <w:r>
        <w:t xml:space="preserve">Navigating the complexities of Myanmar's evolving political landscape while maintaining military discipline requires strategic foresight and deep understanding of national aspirations.</w:t>
      </w:r>
    </w:p>
    <w:bookmarkEnd w:id="23"/>
    <w:bookmarkStart w:id="24" w:name="Xee337c32b535678db96b67a14d4bf1715c63dfa"/>
    <w:p>
      <w:pPr>
        <w:pStyle w:val="Heading2"/>
      </w:pPr>
      <w:r>
        <w:t xml:space="preserve">The Future Trajectory: A Vision for the Military Officer in Yangon</w:t>
      </w:r>
    </w:p>
    <w:p>
      <w:pPr>
        <w:pStyle w:val="FirstParagraph"/>
      </w:pPr>
      <w:r>
        <w:t xml:space="preserve">This dissertation posits that the future role of the Military Officer in Myanmar Yangon must be characterized by a profound commitment to professionalism, transparency, and service-oriented leadership. The most effective officers will be those who proactively engage with local communities, prioritize development initiatives aligned with Yangon's needs (such as sustainable urban planning and youth education programs), and consistently demonstrate ethical decision-making. Their success will be measured not solely by military readiness but by their tangible contribution to the prosperity, security, and harmonious coexistence of all Yangon residents.</w:t>
      </w:r>
    </w:p>
    <w:bookmarkEnd w:id="24"/>
    <w:bookmarkStart w:id="25" w:name="conclusion"/>
    <w:p>
      <w:pPr>
        <w:pStyle w:val="Heading2"/>
      </w:pPr>
      <w:r>
        <w:t xml:space="preserve">Conclusion</w:t>
      </w:r>
    </w:p>
    <w:p>
      <w:pPr>
        <w:pStyle w:val="FirstParagraph"/>
      </w:pPr>
      <w:r>
        <w:t xml:space="preserve">In conclusion, the responsibilities of the Military Officer in Myanmar Yangon transcend traditional military service. As pivotal actors within Myanmar's most significant urban center, their role is indispensable to national stability, economic vitality, and community well-being. This dissertation asserts that the essence of a true Military Officer in contemporary Yangon lies in embracing a holistic mandate: safeguarding security through ethical means while actively contributing to the city's development and fostering inclusive prosperity for all its citizens. The sustained success of this role is paramount not only for Yangon but for the future trajectory of Myanmar as a whole. The dedication, integrity, and strategic vision embodied by the Military Officer in Myanmar Yangon remain central to navigating the path forward with wisdom and compassion.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Responsibilities of the Military Officer in Contemporary Myanmar Yangon</dc:title>
  <dc:creator/>
  <dc:language>en</dc:language>
  <cp:keywords/>
  <dcterms:created xsi:type="dcterms:W3CDTF">2026-07-20T06:57:19Z</dcterms:created>
  <dcterms:modified xsi:type="dcterms:W3CDTF">2026-07-20T06:57:19Z</dcterms:modified>
</cp:coreProperties>
</file>

<file path=docProps/custom.xml><?xml version="1.0" encoding="utf-8"?>
<Properties xmlns="http://schemas.openxmlformats.org/officeDocument/2006/custom-properties" xmlns:vt="http://schemas.openxmlformats.org/officeDocument/2006/docPropsVTypes"/>
</file>