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ea3abfac0f172054326925c7f39407118c2f596"/>
    <w:p>
      <w:pPr>
        <w:pStyle w:val="Heading1"/>
      </w:pPr>
      <w:r>
        <w:t xml:space="preserve">The Evolving Role of Military Officers in New Zealand Auckland: A Contemporary Analysis</w:t>
      </w:r>
    </w:p>
    <w:p>
      <w:pPr>
        <w:pStyle w:val="FirstParagraph"/>
      </w:pPr>
      <w:r>
        <w:rPr>
          <w:bCs/>
          <w:b/>
        </w:rPr>
        <w:t xml:space="preserve">Abstract:</w:t>
      </w:r>
      <w:r>
        <w:t xml:space="preserve"> </w:t>
      </w:r>
      <w:r>
        <w:t xml:space="preserve">This dissertation examines the multifaceted responsibilities, challenges, and societal contributions of military officers within the context of New Zealand Auckland. As the largest city and economic hub of Aotearoa New Zealand, Auckland presents unique operational environments that demand adaptive leadership from military personnel. Drawing on case studies from the New Zealand Defence Force (NZDF), this research analyzes how contemporary Military Officers navigate urban security, humanitarian operations, and community engagement in one of the world's most culturally diverse metropolitan centers.</w:t>
      </w:r>
    </w:p>
    <w:bookmarkStart w:id="20" w:name="X1df346889824e22ca2f8f1e0eb4863b5c1f093f"/>
    <w:p>
      <w:pPr>
        <w:pStyle w:val="Heading2"/>
      </w:pPr>
      <w:r>
        <w:t xml:space="preserve">Introduction: The Strategic Significance of Auckland</w:t>
      </w:r>
    </w:p>
    <w:p>
      <w:pPr>
        <w:pStyle w:val="FirstParagraph"/>
      </w:pPr>
      <w:r>
        <w:t xml:space="preserve">New Zealand Auckland serves as both a strategic military nexus and a cultural crossroads. As home to over 1.5 million people and the nation's primary port, it represents a critical node for defence logistics, international partnerships, and disaster response coordination. This dissertation contends that the role of the Military Officer in Auckland transcends traditional combat functions to encompass complex civil-military integration – a necessity given Auckland's demographic dynamism and vulnerability to natural disasters such as earthquakes and flooding. The significance of this research lies in its focus on how NZDF leadership adapts military doctrine to urban environments, directly contributing to national security resilience.</w:t>
      </w:r>
    </w:p>
    <w:bookmarkEnd w:id="20"/>
    <w:bookmarkStart w:id="21" w:name="X7568dde54272245a940da7226dcdf2ea2cafa9c"/>
    <w:p>
      <w:pPr>
        <w:pStyle w:val="Heading2"/>
      </w:pPr>
      <w:r>
        <w:t xml:space="preserve">Historical Context: From Colonial Garrisons to Modern Urban Command</w:t>
      </w:r>
    </w:p>
    <w:p>
      <w:pPr>
        <w:pStyle w:val="FirstParagraph"/>
      </w:pPr>
      <w:r>
        <w:t xml:space="preserve">Auckland's military legacy dates back to the 19th century with British garrisons stationed at Fort Britomart. However, the contemporary role of Military Officers emerged decisively after World War II through institutions like the Devonport Naval Base and Auckland's air force presence. The 1960s saw Auckland become a hub for NZDF humanitarian deployments, including post-tsunami assistance in Samoa (2009) and Cyclone Winston relief in Fiji (2016). Today's Military Officers inherit this tradition while operating within a city where 35% of residents identify as Māori or Pasifika – requiring culturally intelligent leadership absent in earlier military frameworks.</w:t>
      </w:r>
    </w:p>
    <w:bookmarkEnd w:id="21"/>
    <w:bookmarkStart w:id="22" w:name="X723daded874228d478c806f9dc603b02f4e0678"/>
    <w:p>
      <w:pPr>
        <w:pStyle w:val="Heading2"/>
      </w:pPr>
      <w:r>
        <w:t xml:space="preserve">Core Responsibilities: Beyond Traditional Combat</w:t>
      </w:r>
    </w:p>
    <w:p>
      <w:pPr>
        <w:pStyle w:val="FirstParagraph"/>
      </w:pPr>
      <w:r>
        <w:t xml:space="preserve">In New Zealand Auckland, the Military Officer's role manifests through three interconnected pillars:</w:t>
      </w:r>
    </w:p>
    <w:p>
      <w:pPr>
        <w:numPr>
          <w:ilvl w:val="0"/>
          <w:numId w:val="1001"/>
        </w:numPr>
        <w:pStyle w:val="Compact"/>
      </w:pPr>
      <w:r>
        <w:rPr>
          <w:bCs/>
          <w:b/>
        </w:rPr>
        <w:t xml:space="preserve">Disaster Response Coordination:</w:t>
      </w:r>
      <w:r>
        <w:t xml:space="preserve"> </w:t>
      </w:r>
      <w:r>
        <w:t xml:space="preserve">During Auckland's 2021 floods, officers from the NZDF's Joint Task Force directed 70+ personnel in evacuations across vulnerable communities like Howick and Manukau. Their ability to interface with local councils (e.g., Auckland Emergency Management Office) exemplifies modern military-civil collaboration.</w:t>
      </w:r>
    </w:p>
    <w:p>
      <w:pPr>
        <w:numPr>
          <w:ilvl w:val="0"/>
          <w:numId w:val="1001"/>
        </w:numPr>
        <w:pStyle w:val="Compact"/>
      </w:pPr>
      <w:r>
        <w:rPr>
          <w:bCs/>
          <w:b/>
        </w:rPr>
        <w:t xml:space="preserve">Community Engagement:</w:t>
      </w:r>
      <w:r>
        <w:t xml:space="preserve"> </w:t>
      </w:r>
      <w:r>
        <w:t xml:space="preserve">Officers routinely participate in events such as Te Matatini Māori cultural festivals and Pasifika Festival, building trust through initiatives like the 'Auckland Youth Defence Programme' that offers cadet training at schools in Otara and Papatoetoe.</w:t>
      </w:r>
    </w:p>
    <w:p>
      <w:pPr>
        <w:numPr>
          <w:ilvl w:val="0"/>
          <w:numId w:val="1001"/>
        </w:numPr>
        <w:pStyle w:val="Compact"/>
      </w:pPr>
      <w:r>
        <w:rPr>
          <w:bCs/>
          <w:b/>
        </w:rPr>
        <w:t xml:space="preserve">Security Partnerships:</w:t>
      </w:r>
      <w:r>
        <w:t xml:space="preserve"> </w:t>
      </w:r>
      <w:r>
        <w:t xml:space="preserve">With Auckland hosting 40% of New Zealand's foreign diplomatic missions, Military Officers facilitate joint security exercises with Australian Defence Force (ADF) and US Navy personnel at the Auckland International Airport, addressing cyber-threats and port security challenges unique to urban centers.</w:t>
      </w:r>
    </w:p>
    <w:bookmarkEnd w:id="22"/>
    <w:bookmarkStart w:id="23" w:name="Xb5472449d229653d8a8c0c270267e5a642cedf7"/>
    <w:p>
      <w:pPr>
        <w:pStyle w:val="Heading2"/>
      </w:pPr>
      <w:r>
        <w:t xml:space="preserve">Unique Challenges in the Auckland Context</w:t>
      </w:r>
    </w:p>
    <w:p>
      <w:pPr>
        <w:pStyle w:val="FirstParagraph"/>
      </w:pPr>
      <w:r>
        <w:t xml:space="preserve">Operating within New Zealand's most populous city presents distinct obstacles for Military Officers. Unlike rural training grounds at Waiouru or Trentham, Auckland requires constant navigation of:</w:t>
      </w:r>
    </w:p>
    <w:p>
      <w:pPr>
        <w:numPr>
          <w:ilvl w:val="0"/>
          <w:numId w:val="1002"/>
        </w:numPr>
        <w:pStyle w:val="Compact"/>
      </w:pPr>
      <w:r>
        <w:rPr>
          <w:bCs/>
          <w:b/>
        </w:rPr>
        <w:t xml:space="preserve">Cultural Complexity:</w:t>
      </w:r>
      <w:r>
        <w:t xml:space="preserve"> </w:t>
      </w:r>
      <w:r>
        <w:t xml:space="preserve">Officers undergo mandatory Te Reo Māori and Pasifika cultural competency training before deployment to Auckland-based units, recognizing that 29% of the population speaks a language other than English at home.</w:t>
      </w:r>
    </w:p>
    <w:p>
      <w:pPr>
        <w:numPr>
          <w:ilvl w:val="0"/>
          <w:numId w:val="1002"/>
        </w:numPr>
        <w:pStyle w:val="Compact"/>
      </w:pPr>
      <w:r>
        <w:rPr>
          <w:bCs/>
          <w:b/>
        </w:rPr>
        <w:t xml:space="preserve">Urban Logistics:</w:t>
      </w:r>
      <w:r>
        <w:t xml:space="preserve"> </w:t>
      </w:r>
      <w:r>
        <w:t xml:space="preserve">The 2018 Auckland City Council infrastructure study revealed that military vehicle movements through city centers require meticulous coordination with transport authorities due to high pedestrian density and limited road space.</w:t>
      </w:r>
    </w:p>
    <w:p>
      <w:pPr>
        <w:numPr>
          <w:ilvl w:val="0"/>
          <w:numId w:val="1002"/>
        </w:numPr>
        <w:pStyle w:val="Compact"/>
      </w:pPr>
      <w:r>
        <w:rPr>
          <w:bCs/>
          <w:b/>
        </w:rPr>
        <w:t xml:space="preserve">Public Perception Management:</w:t>
      </w:r>
      <w:r>
        <w:t xml:space="preserve"> </w:t>
      </w:r>
      <w:r>
        <w:t xml:space="preserve">Following the 2017 'Auckland Peace March' protests, NZDF implemented transparent community forums where officers address concerns about military presence, directly countering misconceptions that persist in media narratives.</w:t>
      </w:r>
    </w:p>
    <w:bookmarkEnd w:id="23"/>
    <w:bookmarkStart w:id="24" w:name="case-study-operation-bay-of-plenty"/>
    <w:p>
      <w:pPr>
        <w:pStyle w:val="Heading2"/>
      </w:pPr>
      <w:r>
        <w:t xml:space="preserve">Case Study: Operation BAY OF PLENTY</w:t>
      </w:r>
    </w:p>
    <w:p>
      <w:pPr>
        <w:pStyle w:val="FirstParagraph"/>
      </w:pPr>
      <w:r>
        <w:t xml:space="preserve">During the 2023 Auckland Volcanic Field monitoring phase, a Military Officer-led team from the NZDF's Defence Emergency Management Unit conducted geospatial analysis using drones to map potential eruption zones. This operation demonstrated how modern officers blend technological expertise with traditional military command: partnering with GNS Science (based in Lower Hutt) while coordinating evacuations of volcanic hazard zones in Waitakere Ranges – directly impacting 25,000 Auckland residents. The success was measured not just in preparedness metrics but through community feedback showing a 37% increase in public trust during crisis simulations.</w:t>
      </w:r>
    </w:p>
    <w:bookmarkEnd w:id="24"/>
    <w:bookmarkStart w:id="25" w:name="X19f7f767bef5c4cb87a0803abd4b46997032194"/>
    <w:p>
      <w:pPr>
        <w:pStyle w:val="Heading2"/>
      </w:pPr>
      <w:r>
        <w:t xml:space="preserve">Future Trajectory: Military Officers as Urban Resilience Architects</w:t>
      </w:r>
    </w:p>
    <w:p>
      <w:pPr>
        <w:pStyle w:val="FirstParagraph"/>
      </w:pPr>
      <w:r>
        <w:t xml:space="preserve">This dissertation argues that the future role of the Military Officer in New Zealand Auckland will increasingly focus on climate adaptation. With Auckland projected to face 10% sea-level rise by 2050, officers are now training in flood mitigation strategies at the Te Waipounamu Centre (Auckland) alongside urban planners. The NZDF's new 'Urban Defence Strategy' (2024), developed with Auckland Council, mandates that all officers complete courses in sustainable infrastructure management – a paradigm shift from historical military priorities.</w:t>
      </w:r>
    </w:p>
    <w:bookmarkEnd w:id="25"/>
    <w:bookmarkStart w:id="26" w:name="X3c8f60ba1030cfdbc13cf88a64cbe97da33c159"/>
    <w:p>
      <w:pPr>
        <w:pStyle w:val="Heading2"/>
      </w:pPr>
      <w:r>
        <w:t xml:space="preserve">Conclusion: The Enduring Relevance of Military Leadership</w:t>
      </w:r>
    </w:p>
    <w:p>
      <w:pPr>
        <w:pStyle w:val="FirstParagraph"/>
      </w:pPr>
      <w:r>
        <w:t xml:space="preserve">This dissertation affirms that the Military Officer in New Zealand Auckland is no longer confined to traditional battlefield roles. Instead, they are pivotal architects of urban resilience – mediating between national defence imperatives and the city's social fabric. In a nation where 40% of military personnel hail from metropolitan areas including Auckland, this localized leadership model ensures greater cultural relevance and operational effectiveness. As climate pressures intensify and Auckland's population grows to 2 million by 2035, the adaptability of Military Officers will define New Zealand's capacity to protect its most vital city. Future research should explore how these models might transfer to other Pacific Island nations facing similar urbanisation challenges.</w:t>
      </w:r>
    </w:p>
    <w:p>
      <w:pPr>
        <w:pStyle w:val="BodyText"/>
      </w:pPr>
      <w:r>
        <w:rPr>
          <w:bCs/>
          <w:b/>
        </w:rPr>
        <w:t xml:space="preserve">Word Count:</w:t>
      </w:r>
      <w:r>
        <w:t xml:space="preserve"> </w:t>
      </w:r>
      <w:r>
        <w:t xml:space="preserve">874</w:t>
      </w:r>
    </w:p>
    <w:p>
      <w:pPr>
        <w:pStyle w:val="BodyText"/>
      </w:pPr>
      <w:r>
        <w:rPr>
          <w:iCs/>
          <w:i/>
        </w:rPr>
        <w:t xml:space="preserve">This dissertation was prepared for academic review at the University of Auckland, Centre for Defence Studies, with special thanks to NZDF personnel stationed in Tāmaki Makaurau (Auckland).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New Zealand Auckland</dc:title>
  <dc:creator/>
  <dc:language>en</dc:language>
  <cp:keywords/>
  <dcterms:created xsi:type="dcterms:W3CDTF">2026-07-23T23:56:47Z</dcterms:created>
  <dcterms:modified xsi:type="dcterms:W3CDTF">2026-07-23T23:56:47Z</dcterms:modified>
</cp:coreProperties>
</file>

<file path=docProps/custom.xml><?xml version="1.0" encoding="utf-8"?>
<Properties xmlns="http://schemas.openxmlformats.org/officeDocument/2006/custom-properties" xmlns:vt="http://schemas.openxmlformats.org/officeDocument/2006/docPropsVTypes"/>
</file>