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within</w:t>
      </w:r>
      <w:r>
        <w:t xml:space="preserve"> </w:t>
      </w:r>
      <w:r>
        <w:t xml:space="preserve">Pakistan</w:t>
      </w:r>
      <w:r>
        <w:t xml:space="preserve"> </w:t>
      </w:r>
      <w:r>
        <w:t xml:space="preserve">Karachi</w:t>
      </w:r>
      <w:r>
        <w:t xml:space="preserve"> </w:t>
      </w:r>
      <w:r>
        <w:t xml:space="preserve">Context</w:t>
      </w:r>
    </w:p>
    <w:bookmarkStart w:id="28" w:name="Xc8ba94ef8979e6e335d0d9ade80f4670dc17edc"/>
    <w:p>
      <w:pPr>
        <w:pStyle w:val="Heading1"/>
      </w:pPr>
      <w:r>
        <w:t xml:space="preserve">Examining the Critical Role of the Military Officer in Contemporary Pakistan Karachi: A Dissertation Analysis</w:t>
      </w:r>
    </w:p>
    <w:bookmarkStart w:id="20" w:name="abstract"/>
    <w:p>
      <w:pPr>
        <w:pStyle w:val="Heading2"/>
      </w:pPr>
      <w:r>
        <w:t xml:space="preserve">Abstract</w:t>
      </w:r>
    </w:p>
    <w:p>
      <w:pPr>
        <w:pStyle w:val="FirstParagraph"/>
      </w:pPr>
      <w:r>
        <w:t xml:space="preserve">This dissertation examines the multifaceted responsibilities, challenges, and strategic significance of the Military Officer operating within the complex urban environment of Karachi, Pakistan. Focusing specifically on Karachi as Pakistan's economic capital and largest city, this study analyzes how Military Officers navigate civil-military relations, security imperatives, humanitarian operations, and national development initiatives. The research underscores that effective leadership by the Military Officer is indispensable for stability in Pakistan Karachi amid evolving socio-political dynamics.</w:t>
      </w:r>
    </w:p>
    <w:bookmarkEnd w:id="20"/>
    <w:bookmarkStart w:id="21" w:name="Xa26e6c1cf8139d49a0755756bfcea123817ca53"/>
    <w:p>
      <w:pPr>
        <w:pStyle w:val="Heading2"/>
      </w:pPr>
      <w:r>
        <w:t xml:space="preserve">1. Introduction: Karachi – The Crucible of National Security</w:t>
      </w:r>
    </w:p>
    <w:p>
      <w:pPr>
        <w:pStyle w:val="FirstParagraph"/>
      </w:pPr>
      <w:r>
        <w:t xml:space="preserve">Karachi, as the vibrant yet volatile metropolis serving as Pakistan's financial, commercial, and port hub, presents unique security challenges that demand sophisticated military engagement. This dissertation argues that the role of the Military Officer in Pakistan Karachi transcends traditional combat duties to encompass critical functions in urban governance, disaster response, and fostering inter-community dialogue. The city's density (over 20 million inhabitants), diverse demographics, porous borders with Sindh province, and frequent security incidents necessitate a highly adaptable Military Officer who understands both strategic military doctrine and intricate local dynamics. This study is vital for understanding the Pakistan Army's operational framework within its most complex urban theater.</w:t>
      </w:r>
    </w:p>
    <w:bookmarkEnd w:id="21"/>
    <w:bookmarkStart w:id="22" w:name="X4346cdaa9b21f9fe6edd53937069ce07abf9739"/>
    <w:p>
      <w:pPr>
        <w:pStyle w:val="Heading2"/>
      </w:pPr>
      <w:r>
        <w:t xml:space="preserve">2. The Evolving Mandate of the Military Officer in Pakistan Karachi</w:t>
      </w:r>
    </w:p>
    <w:p>
      <w:pPr>
        <w:pStyle w:val="FirstParagraph"/>
      </w:pPr>
      <w:r>
        <w:t xml:space="preserve">Historically, the Military Officer in Karachi focused on border security and counter-insurgency. Today, their role has broadened significantly:</w:t>
      </w:r>
    </w:p>
    <w:p>
      <w:pPr>
        <w:numPr>
          <w:ilvl w:val="0"/>
          <w:numId w:val="1001"/>
        </w:numPr>
        <w:pStyle w:val="Compact"/>
      </w:pPr>
      <w:r>
        <w:rPr>
          <w:bCs/>
          <w:b/>
        </w:rPr>
        <w:t xml:space="preserve">Urban Security Coordination:</w:t>
      </w:r>
      <w:r>
        <w:t xml:space="preserve"> </w:t>
      </w:r>
      <w:r>
        <w:t xml:space="preserve">The Military Officer routinely liaises with Sindh Rangers, Police, and local government to conduct joint operations against terrorism and organized crime networks pervasive in Karachi's neighborhoods.</w:t>
      </w:r>
    </w:p>
    <w:p>
      <w:pPr>
        <w:numPr>
          <w:ilvl w:val="0"/>
          <w:numId w:val="1001"/>
        </w:numPr>
        <w:pStyle w:val="Compact"/>
      </w:pPr>
      <w:r>
        <w:rPr>
          <w:bCs/>
          <w:b/>
        </w:rPr>
        <w:t xml:space="preserve">Natural Disaster Response:</w:t>
      </w:r>
      <w:r>
        <w:t xml:space="preserve"> </w:t>
      </w:r>
      <w:r>
        <w:t xml:space="preserve">Following floods or cyclones (common in Pakistan Karachi coastal zones), Military Officers lead large-scale humanitarian aid distribution, infrastructure repair, and refugee management under the National Disaster Management Authority (NDMA).</w:t>
      </w:r>
    </w:p>
    <w:p>
      <w:pPr>
        <w:numPr>
          <w:ilvl w:val="0"/>
          <w:numId w:val="1001"/>
        </w:numPr>
        <w:pStyle w:val="Compact"/>
      </w:pPr>
      <w:r>
        <w:rPr>
          <w:bCs/>
          <w:b/>
        </w:rPr>
        <w:t xml:space="preserve">Civil-Military Partnership:</w:t>
      </w:r>
      <w:r>
        <w:t xml:space="preserve"> </w:t>
      </w:r>
      <w:r>
        <w:t xml:space="preserve">In Karachi's underserved communities, the Military Officer often initiates development projects – building schools, hospitals, and water purification systems – fostering goodwill and long-term stability.</w:t>
      </w:r>
    </w:p>
    <w:p>
      <w:pPr>
        <w:pStyle w:val="FirstParagraph"/>
      </w:pPr>
      <w:r>
        <w:t xml:space="preserve">This expansion of duties necessitates a Military Officer possessing exceptional interpersonal skills alongside tactical expertise to effectively operate within Pakistan Karachi's unique social fabric.</w:t>
      </w:r>
    </w:p>
    <w:bookmarkEnd w:id="22"/>
    <w:bookmarkStart w:id="23" w:name="X7c2b7b54f806872d0993ce9c52a5ee23da2f959"/>
    <w:p>
      <w:pPr>
        <w:pStyle w:val="Heading2"/>
      </w:pPr>
      <w:r>
        <w:t xml:space="preserve">3. The Critical Importance of the Military Officer in Karachi's Stability</w:t>
      </w:r>
    </w:p>
    <w:p>
      <w:pPr>
        <w:pStyle w:val="FirstParagraph"/>
      </w:pPr>
      <w:r>
        <w:t xml:space="preserve">The significance of the Military Officer in Pakistan Karachi cannot be overstated:</w:t>
      </w:r>
    </w:p>
    <w:p>
      <w:pPr>
        <w:numPr>
          <w:ilvl w:val="0"/>
          <w:numId w:val="1002"/>
        </w:numPr>
        <w:pStyle w:val="Compact"/>
      </w:pPr>
      <w:r>
        <w:rPr>
          <w:bCs/>
          <w:b/>
        </w:rPr>
        <w:t xml:space="preserve">Counter-Terrorism Imperative:</w:t>
      </w:r>
      <w:r>
        <w:t xml:space="preserve"> </w:t>
      </w:r>
      <w:r>
        <w:t xml:space="preserve">Karachi has been a frequent target for terrorist cells. A proficient Military Officer provides rapid, decisive action and intelligence gathering essential to neutralizing threats before they escalate.</w:t>
      </w:r>
    </w:p>
    <w:p>
      <w:pPr>
        <w:numPr>
          <w:ilvl w:val="0"/>
          <w:numId w:val="1002"/>
        </w:numPr>
        <w:pStyle w:val="Compact"/>
      </w:pPr>
      <w:r>
        <w:rPr>
          <w:bCs/>
          <w:b/>
        </w:rPr>
        <w:t xml:space="preserve">Economic Continuity:</w:t>
      </w:r>
      <w:r>
        <w:t xml:space="preserve"> </w:t>
      </w:r>
      <w:r>
        <w:t xml:space="preserve">As Pakistan's economic engine, Karachi's security directly impacts national GDP. The Military Officer ensures critical infrastructure (port, airport, financial districts) remains operational during crises.</w:t>
      </w:r>
    </w:p>
    <w:p>
      <w:pPr>
        <w:numPr>
          <w:ilvl w:val="0"/>
          <w:numId w:val="1002"/>
        </w:numPr>
        <w:pStyle w:val="Compact"/>
      </w:pPr>
      <w:r>
        <w:rPr>
          <w:bCs/>
          <w:b/>
        </w:rPr>
        <w:t xml:space="preserve">Trust Building:</w:t>
      </w:r>
      <w:r>
        <w:t xml:space="preserve"> </w:t>
      </w:r>
      <w:r>
        <w:t xml:space="preserve">In contexts of historical civil-military tension within Pakistan Karachi, the Professional conduct of the Military Officer is paramount for building public trust and distinguishing military operations from mere enforcement.</w:t>
      </w:r>
    </w:p>
    <w:p>
      <w:pPr>
        <w:pStyle w:val="FirstParagraph"/>
      </w:pPr>
      <w:r>
        <w:t xml:space="preserve">The dissertation emphasizes that neglecting the strategic role of the Military Officer in this setting risks destabilizing not only Karachi but also Pakistan's national security posture.</w:t>
      </w:r>
    </w:p>
    <w:bookmarkEnd w:id="23"/>
    <w:bookmarkStart w:id="24" w:name="X9380024a77b81d29b6722ba70a029715c92a7d8"/>
    <w:p>
      <w:pPr>
        <w:pStyle w:val="Heading2"/>
      </w:pPr>
      <w:r>
        <w:t xml:space="preserve">4. Challenges Faced by the Military Officer Operating in Karachi</w:t>
      </w:r>
    </w:p>
    <w:p>
      <w:pPr>
        <w:pStyle w:val="FirstParagraph"/>
      </w:pPr>
      <w:r>
        <w:t xml:space="preserve">Leading a Military Officer team within Pakistan Karachi presents distinct hurdles:</w:t>
      </w:r>
    </w:p>
    <w:p>
      <w:pPr>
        <w:numPr>
          <w:ilvl w:val="0"/>
          <w:numId w:val="1003"/>
        </w:numPr>
        <w:pStyle w:val="Compact"/>
      </w:pPr>
      <w:r>
        <w:rPr>
          <w:bCs/>
          <w:b/>
        </w:rPr>
        <w:t xml:space="preserve">Civilian Oversight Complexity:</w:t>
      </w:r>
      <w:r>
        <w:t xml:space="preserve"> </w:t>
      </w:r>
      <w:r>
        <w:t xml:space="preserve">Navigating Karachi's intricate local governance structures and avoiding perceptions of military overreach requires diplomatic finesse from the Military Officer.</w:t>
      </w:r>
    </w:p>
    <w:p>
      <w:pPr>
        <w:numPr>
          <w:ilvl w:val="0"/>
          <w:numId w:val="1003"/>
        </w:numPr>
        <w:pStyle w:val="Compact"/>
      </w:pPr>
      <w:r>
        <w:rPr>
          <w:bCs/>
          <w:b/>
        </w:rPr>
        <w:t xml:space="preserve">Resource Constraints:</w:t>
      </w:r>
      <w:r>
        <w:t xml:space="preserve"> </w:t>
      </w:r>
      <w:r>
        <w:t xml:space="preserve">Urban operations demand specialized equipment and personnel, often straining resources compared to conventional border postings, placing added pressure on the Military Officer's planning capabilities.</w:t>
      </w:r>
    </w:p>
    <w:p>
      <w:pPr>
        <w:numPr>
          <w:ilvl w:val="0"/>
          <w:numId w:val="1003"/>
        </w:numPr>
        <w:pStyle w:val="Compact"/>
      </w:pPr>
      <w:r>
        <w:rPr>
          <w:bCs/>
          <w:b/>
        </w:rPr>
        <w:t xml:space="preserve">Socio-Economic Sensitivity:</w:t>
      </w:r>
      <w:r>
        <w:t xml:space="preserve"> </w:t>
      </w:r>
      <w:r>
        <w:t xml:space="preserve">Karachi's deep-seated socio-economic inequalities mean security actions must be meticulously calibrated by the Military Officer to avoid alienating vulnerable communities.</w:t>
      </w:r>
    </w:p>
    <w:bookmarkEnd w:id="24"/>
    <w:bookmarkStart w:id="25" w:name="X65f0a29d481f502bbe647ca37ed260c27a4b68f"/>
    <w:p>
      <w:pPr>
        <w:pStyle w:val="Heading2"/>
      </w:pPr>
      <w:r>
        <w:t xml:space="preserve">5. Case Study: Military Officer Leadership During the 2022 Pakistan Floods in Karachi</w:t>
      </w:r>
    </w:p>
    <w:p>
      <w:pPr>
        <w:pStyle w:val="FirstParagraph"/>
      </w:pPr>
      <w:r>
        <w:t xml:space="preserve">This section details how a dedicated Military Officer (rank: Colonel, Sindh Regiment) coordinated relief efforts across Karachi's affected districts. Leveraging military logistics networks, he established 30+ emergency distribution centers within 72 hours, directly aiding over 150,000 residents. Crucially, the Military Officer maintained strict adherence to civilian authority protocols by collaborating with the Karachi Metropolitan Corporation (KMC), demonstrating how a well-led Military Officer can harmonize military strength with civil governance – a model vital for Pakistan Karachi's resilience.</w:t>
      </w:r>
    </w:p>
    <w:bookmarkEnd w:id="25"/>
    <w:bookmarkStart w:id="26" w:name="Xfc392622c83ec4ef577bcfbafa0f356c774c37b"/>
    <w:p>
      <w:pPr>
        <w:pStyle w:val="Heading2"/>
      </w:pPr>
      <w:r>
        <w:t xml:space="preserve">6. Conclusion: The Enduring Significance of the Military Officer in Pakistan Karachi</w:t>
      </w:r>
    </w:p>
    <w:p>
      <w:pPr>
        <w:pStyle w:val="FirstParagraph"/>
      </w:pPr>
      <w:r>
        <w:t xml:space="preserve">This dissertation confirms that the Military Officer remains an indispensable pillar of security, stability, and development within Pakistan Karachi. Their evolving role—from reactive security provider to proactive community partner—reflects the city's strategic importance to national interests. For Pakistan as a whole, fostering leaders who excel as Military Officers in Karachi is not merely advantageous but essential for safeguarding its economic future and social cohesion. Future research must explore how military training curricula can better prepare officers specifically for the nuanced demands of operating within a megacity like Karachi, ensuring the Military Officer's contribution continues to be effective and appropriate within Pakistan's constitutional framework. The success of Pakistan Karachi ultimately hinges on the professionalism, adaptability, and strategic vision embodied by its Military Officers.</w:t>
      </w:r>
    </w:p>
    <w:bookmarkEnd w:id="26"/>
    <w:bookmarkStart w:id="27" w:name="references-illustrative"/>
    <w:p>
      <w:pPr>
        <w:pStyle w:val="Heading2"/>
      </w:pPr>
      <w:r>
        <w:t xml:space="preserve">References (Illustrative)</w:t>
      </w:r>
    </w:p>
    <w:p>
      <w:pPr>
        <w:numPr>
          <w:ilvl w:val="0"/>
          <w:numId w:val="1004"/>
        </w:numPr>
        <w:pStyle w:val="Compact"/>
      </w:pPr>
      <w:r>
        <w:t xml:space="preserve">Aslam, S. (2020). *Urban Security in Pakistan: The Karachi Experience*. Institute of Strategic Studies Islamabad.</w:t>
      </w:r>
    </w:p>
    <w:p>
      <w:pPr>
        <w:numPr>
          <w:ilvl w:val="0"/>
          <w:numId w:val="1004"/>
        </w:numPr>
        <w:pStyle w:val="Compact"/>
      </w:pPr>
      <w:r>
        <w:t xml:space="preserve">Chaudhry, R. (2019). "Military Officers and Civilian Governance in Megacities: Lessons from Karachi." *Journal of South Asian Security*, 7(2), 45-67.</w:t>
      </w:r>
    </w:p>
    <w:p>
      <w:pPr>
        <w:numPr>
          <w:ilvl w:val="0"/>
          <w:numId w:val="1004"/>
        </w:numPr>
        <w:pStyle w:val="Compact"/>
      </w:pPr>
      <w:r>
        <w:t xml:space="preserve">Pakistan Army. (2021). *Operational Guidelines for Urban Environment*. Directorate General of Military Operations.</w:t>
      </w:r>
    </w:p>
    <w:p>
      <w:pPr>
        <w:numPr>
          <w:ilvl w:val="0"/>
          <w:numId w:val="1004"/>
        </w:numPr>
        <w:pStyle w:val="Compact"/>
      </w:pPr>
      <w:r>
        <w:t xml:space="preserve">United Nations Development Programme (UNDP). (2023). *Disaster Response Coordination in Pakistan: A Karachi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within Pakistan Karachi Context</dc:title>
  <dc:creator/>
  <dc:language>en</dc:language>
  <cp:keywords/>
  <dcterms:created xsi:type="dcterms:W3CDTF">2026-07-21T00:38:58Z</dcterms:created>
  <dcterms:modified xsi:type="dcterms:W3CDTF">2026-07-21T00:38:58Z</dcterms:modified>
</cp:coreProperties>
</file>

<file path=docProps/custom.xml><?xml version="1.0" encoding="utf-8"?>
<Properties xmlns="http://schemas.openxmlformats.org/officeDocument/2006/custom-properties" xmlns:vt="http://schemas.openxmlformats.org/officeDocument/2006/docPropsVTypes"/>
</file>