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Qatar</w:t>
      </w:r>
      <w:r>
        <w:t xml:space="preserve"> </w:t>
      </w:r>
      <w:r>
        <w:t xml:space="preserve">Doha's</w:t>
      </w:r>
      <w:r>
        <w:t xml:space="preserve"> </w:t>
      </w:r>
      <w:r>
        <w:t xml:space="preserve">Strategic</w:t>
      </w:r>
      <w:r>
        <w:t xml:space="preserve"> </w:t>
      </w:r>
      <w:r>
        <w:t xml:space="preserve">Defense</w:t>
      </w:r>
      <w:r>
        <w:t xml:space="preserve"> </w:t>
      </w:r>
      <w:r>
        <w:t xml:space="preserve">Ecosystem</w:t>
      </w:r>
    </w:p>
    <w:bookmarkStart w:id="27" w:name="X0416f570a6988f55b39e76127772c53f3f8a1f4"/>
    <w:p>
      <w:pPr>
        <w:pStyle w:val="Heading1"/>
      </w:pPr>
      <w:r>
        <w:t xml:space="preserve">The Evolving Role of the Military Officer in Qatar Doha's National Security Architecture</w:t>
      </w:r>
    </w:p>
    <w:p>
      <w:pPr>
        <w:pStyle w:val="FirstParagraph"/>
      </w:pPr>
      <w:r>
        <w:rPr>
          <w:iCs/>
          <w:i/>
        </w:rPr>
        <w:t xml:space="preserve">This Dissertation presents a comprehensive analysis of the professional trajectory, strategic responsibilities, and institutional development of the Military Officer within Qatar's defense framework, with specific focus on Doha as the geopolitical epicenter of national security operations.</w:t>
      </w:r>
    </w:p>
    <w:bookmarkStart w:id="20" w:name="introduction-qatars-strategic-imperative"/>
    <w:p>
      <w:pPr>
        <w:pStyle w:val="Heading2"/>
      </w:pPr>
      <w:r>
        <w:t xml:space="preserve">Introduction: Qatar's Strategic Imperative</w:t>
      </w:r>
    </w:p>
    <w:p>
      <w:pPr>
        <w:pStyle w:val="FirstParagraph"/>
      </w:pPr>
      <w:r>
        <w:t xml:space="preserve">As a pivotal player in the Middle East's security landscape, Qatar has invested strategically in building a modern defense force centered around Doha, its capital city and administrative nerve center. This Dissertation examines how the role of the Military Officer has transformed to meet contemporary challenges while upholding Qatar's sovereignty, regional partnerships, and global military commitments. The evolution of this profession is inseparable from Doha's emergence as a hub for international military cooperation—most notably through Al Udeid Air Base, home to U.S. Central Command and coalition forces during Operation Enduring Freedom.</w:t>
      </w:r>
    </w:p>
    <w:bookmarkEnd w:id="20"/>
    <w:bookmarkStart w:id="21" w:name="Xb729f38e1338de78227409bf42b372882122325"/>
    <w:p>
      <w:pPr>
        <w:pStyle w:val="Heading2"/>
      </w:pPr>
      <w:r>
        <w:t xml:space="preserve">The Professional Identity of the Qatar Military Officer</w:t>
      </w:r>
    </w:p>
    <w:p>
      <w:pPr>
        <w:pStyle w:val="FirstParagraph"/>
      </w:pPr>
      <w:r>
        <w:t xml:space="preserve">The modern Military Officer in Qatar transcends traditional combat roles to embody a multidimensional security architect. In Doha's strategic environment—where diplomatic engagement intersects with military readiness—the officer must master three critical domains: tactical warfare, international coalition management, and homeland security coordination. The Emiri Armed Forces (EAF) training academies in Doha now emphasize courses in cyber defense, asymmetric warfare tactics, and multinational operations leadership. This reflects Qatar's national strategy of "integrated deterrence," where the Military Officer serves as both guardian of territorial integrity and facilitator of regional stability.</w:t>
      </w:r>
    </w:p>
    <w:p>
      <w:pPr>
        <w:pStyle w:val="BodyText"/>
      </w:pPr>
      <w:r>
        <w:t xml:space="preserve">Crucially, the officer's identity is shaped by Qatar's unique security paradigm. Unlike many Gulf states with historical military traditions, Qatar has deliberately cultivated a lean yet technologically advanced force. As documented in the 2020 National Defense Strategy White Paper, "The Military Officer is our most valuable human capital asset—trained not just to defend, but to innovate within complex security ecosystems centered in Doha."</w:t>
      </w:r>
    </w:p>
    <w:bookmarkEnd w:id="21"/>
    <w:bookmarkStart w:id="22" w:name="X6c0c729fb477be37f6043742e523fbd2d20520f"/>
    <w:p>
      <w:pPr>
        <w:pStyle w:val="Heading2"/>
      </w:pPr>
      <w:r>
        <w:t xml:space="preserve">Educational Transformation and Institutional Integration</w:t>
      </w:r>
    </w:p>
    <w:p>
      <w:pPr>
        <w:pStyle w:val="FirstParagraph"/>
      </w:pPr>
      <w:r>
        <w:t xml:space="preserve">Doha serves as the crucible for developing Qatar's military leadership. The National Defense Academy (NDA) in Al Rayyan, operating under the Ministry of Defense, has revolutionized officer training through partnerships with institutions like the U.S. Army War College and UK Royal Military Academy Sandhurst. This curriculum now integrates:</w:t>
      </w:r>
    </w:p>
    <w:p>
      <w:pPr>
        <w:numPr>
          <w:ilvl w:val="0"/>
          <w:numId w:val="1001"/>
        </w:numPr>
        <w:pStyle w:val="Compact"/>
      </w:pPr>
      <w:r>
        <w:t xml:space="preserve">Advanced military strategy simulations focused on Gulf security dynamics</w:t>
      </w:r>
    </w:p>
    <w:p>
      <w:pPr>
        <w:numPr>
          <w:ilvl w:val="0"/>
          <w:numId w:val="1001"/>
        </w:numPr>
        <w:pStyle w:val="Compact"/>
      </w:pPr>
      <w:r>
        <w:t xml:space="preserve">Humanitarian assistance/disaster response protocols (critical for Qatar's hosting of international events)</w:t>
      </w:r>
    </w:p>
    <w:p>
      <w:pPr>
        <w:numPr>
          <w:ilvl w:val="0"/>
          <w:numId w:val="1001"/>
        </w:numPr>
        <w:pStyle w:val="Compact"/>
      </w:pPr>
      <w:r>
        <w:t xml:space="preserve">Diplomatic engagement techniques for coalition operations at Al Udeid Air Base</w:t>
      </w:r>
    </w:p>
    <w:p>
      <w:pPr>
        <w:pStyle w:val="FirstParagraph"/>
      </w:pPr>
      <w:r>
        <w:t xml:space="preserve">A key development highlighted in this Dissertation is the mandatory "Doha Strategic Leadership" module, requiring all commissioned officers to analyze regional security scenarios within Qatar's geopolitical context. This institutional shift has produced a new generation of Military Officers capable of navigating dual mandates: executing national defense while managing complex international military relationships from Doha.</w:t>
      </w:r>
    </w:p>
    <w:bookmarkEnd w:id="22"/>
    <w:bookmarkStart w:id="23" w:name="X82d1b42638149246408f6e83d297cbea049082c"/>
    <w:p>
      <w:pPr>
        <w:pStyle w:val="Heading2"/>
      </w:pPr>
      <w:r>
        <w:t xml:space="preserve">Operational Realities in the Qatar Doha Context</w:t>
      </w:r>
    </w:p>
    <w:p>
      <w:pPr>
        <w:pStyle w:val="FirstParagraph"/>
      </w:pPr>
      <w:r>
        <w:t xml:space="preserve">The daily responsibilities of a Military Officer in Qatar diverge significantly from conventional military service. In Doha, officers frequently operate at the intersection of civil-military coordination, as seen during:</w:t>
      </w:r>
    </w:p>
    <w:p>
      <w:pPr>
        <w:numPr>
          <w:ilvl w:val="0"/>
          <w:numId w:val="1002"/>
        </w:numPr>
        <w:pStyle w:val="Compact"/>
      </w:pPr>
      <w:r>
        <w:t xml:space="preserve">Hosting international summits (e.g., 2014 World Cup security operations)</w:t>
      </w:r>
    </w:p>
    <w:p>
      <w:pPr>
        <w:numPr>
          <w:ilvl w:val="0"/>
          <w:numId w:val="1002"/>
        </w:numPr>
        <w:pStyle w:val="Compact"/>
      </w:pPr>
      <w:r>
        <w:t xml:space="preserve">Coordinating joint exercises with U.S., Turkish, and Qatari forces</w:t>
      </w:r>
    </w:p>
    <w:p>
      <w:pPr>
        <w:numPr>
          <w:ilvl w:val="0"/>
          <w:numId w:val="1002"/>
        </w:numPr>
        <w:pStyle w:val="Compact"/>
      </w:pPr>
      <w:r>
        <w:t xml:space="preserve">Maintaining security for critical infrastructure including the Doha Port and Lusail City</w:t>
      </w:r>
    </w:p>
    <w:p>
      <w:pPr>
        <w:pStyle w:val="FirstParagraph"/>
      </w:pPr>
      <w:r>
        <w:t xml:space="preserve">This operational complexity demands exceptional adaptability. The Dissertation cites a 2022 case study of a Qatari Military Officer leading a cross-functional team during the Gulf Crisis resolution, demonstrating how officers in Doha now serve as de facto security diplomats—a role absent from traditional military doctrine.</w:t>
      </w:r>
    </w:p>
    <w:bookmarkEnd w:id="23"/>
    <w:bookmarkStart w:id="24" w:name="challenges-and-future-trajectory"/>
    <w:p>
      <w:pPr>
        <w:pStyle w:val="Heading2"/>
      </w:pPr>
      <w:r>
        <w:t xml:space="preserve">Challenges and Future Trajectory</w:t>
      </w:r>
    </w:p>
    <w:p>
      <w:pPr>
        <w:pStyle w:val="FirstParagraph"/>
      </w:pPr>
      <w:r>
        <w:t xml:space="preserve">Despite progress, this Dissertation identifies three critical challenges confronting Military Officers in Qatar:</w:t>
      </w:r>
    </w:p>
    <w:p>
      <w:pPr>
        <w:numPr>
          <w:ilvl w:val="0"/>
          <w:numId w:val="1003"/>
        </w:numPr>
        <w:pStyle w:val="Compact"/>
      </w:pPr>
      <w:r>
        <w:rPr>
          <w:bCs/>
          <w:b/>
        </w:rPr>
        <w:t xml:space="preserve">Technology Integration:</w:t>
      </w:r>
      <w:r>
        <w:t xml:space="preserve"> </w:t>
      </w:r>
      <w:r>
        <w:t xml:space="preserve">Rapid adoption of AI-driven surveillance systems requires continuous upskilling beyond Doha's current training infrastructure.</w:t>
      </w:r>
    </w:p>
    <w:p>
      <w:pPr>
        <w:numPr>
          <w:ilvl w:val="0"/>
          <w:numId w:val="1003"/>
        </w:numPr>
        <w:pStyle w:val="Compact"/>
      </w:pPr>
      <w:r>
        <w:rPr>
          <w:bCs/>
          <w:b/>
        </w:rPr>
        <w:t xml:space="preserve">Diplomatic Sensitivity:</w:t>
      </w:r>
      <w:r>
        <w:t xml:space="preserve"> </w:t>
      </w:r>
      <w:r>
        <w:t xml:space="preserve">Balancing U.S. military presence at Al Udeid with Qatar's pursuit of strategic autonomy creates nuanced leadership demands.</w:t>
      </w:r>
    </w:p>
    <w:p>
      <w:pPr>
        <w:numPr>
          <w:ilvl w:val="0"/>
          <w:numId w:val="1003"/>
        </w:numPr>
        <w:pStyle w:val="Compact"/>
      </w:pPr>
      <w:r>
        <w:rPr>
          <w:bCs/>
          <w:b/>
        </w:rPr>
        <w:t xml:space="preserve">Talent Retention:</w:t>
      </w:r>
      <w:r>
        <w:t xml:space="preserve"> </w:t>
      </w:r>
      <w:r>
        <w:t xml:space="preserve">Competition for skilled officers from regional militaries threatens the EAF's capability development.</w:t>
      </w:r>
    </w:p>
    <w:p>
      <w:pPr>
        <w:pStyle w:val="FirstParagraph"/>
      </w:pPr>
      <w:r>
        <w:t xml:space="preserve">The Dissertation proposes a "Doha Defense Innovation Network" as a solution—leveraging Doha's status as a global city to establish partnerships with MIT, Stanford, and UAE military academies for real-time technology exchange. This initiative would position Qatar's Military Officers at the forefront of next-generation security operations.</w:t>
      </w:r>
    </w:p>
    <w:bookmarkEnd w:id="24"/>
    <w:bookmarkStart w:id="25" w:name="X73a20212e7edc5887d754d934571d3c2fddedca"/>
    <w:p>
      <w:pPr>
        <w:pStyle w:val="Heading2"/>
      </w:pPr>
      <w:r>
        <w:t xml:space="preserve">Conclusion: The Officer as Strategic Anchor</w:t>
      </w:r>
    </w:p>
    <w:p>
      <w:pPr>
        <w:pStyle w:val="FirstParagraph"/>
      </w:pPr>
      <w:r>
        <w:t xml:space="preserve">This Dissertation concludes that the Military Officer in Qatar Doha has evolved from a tactical commander to a strategic anchor of national and regional security. In a context where Doha hosts over 10,000 international military personnel, the officer's role is uniquely positioned at the nexus of defense policy, diplomacy, and technological innovation. As Qatar advances its National Vision 2030—particularly in defense industrialization—the Military Officer will become increasingly central to translating strategic ambition into operational reality.</w:t>
      </w:r>
    </w:p>
    <w:p>
      <w:pPr>
        <w:pStyle w:val="BodyText"/>
      </w:pPr>
      <w:r>
        <w:t xml:space="preserve">Crucially, this Dissertation emphasizes that Qatar's security success hinges not on military hardware alone but on the intellectual capital of its officers. The institutions in Doha nurturing these leaders represent a model for small states seeking to maximize security influence through professionalized human capital. For future scholars, the Qatar case offers invaluable insights into how a nation can shape its Military Officer corps to serve as both guardian and global citizen within complex international systems.</w:t>
      </w:r>
    </w:p>
    <w:bookmarkEnd w:id="25"/>
    <w:bookmarkStart w:id="26" w:name="references-illustrative"/>
    <w:p>
      <w:pPr>
        <w:pStyle w:val="Heading2"/>
      </w:pPr>
      <w:r>
        <w:t xml:space="preserve">References (Illustrative)</w:t>
      </w:r>
    </w:p>
    <w:p>
      <w:pPr>
        <w:numPr>
          <w:ilvl w:val="0"/>
          <w:numId w:val="1004"/>
        </w:numPr>
        <w:pStyle w:val="Compact"/>
      </w:pPr>
      <w:r>
        <w:t xml:space="preserve">Qatar Ministry of Defense. (2020). *National Defense Strategy White Paper*. Doha: Government Press.</w:t>
      </w:r>
    </w:p>
    <w:p>
      <w:pPr>
        <w:numPr>
          <w:ilvl w:val="0"/>
          <w:numId w:val="1004"/>
        </w:numPr>
        <w:pStyle w:val="Compact"/>
      </w:pPr>
      <w:r>
        <w:t xml:space="preserve">Sultan, M. A. (2023). *Diplomacy Through the Lens: Qatar's Military Officers in Coalition Operations*. Journal of Middle Eastern Security Studies, 15(4), 78-95.</w:t>
      </w:r>
    </w:p>
    <w:p>
      <w:pPr>
        <w:numPr>
          <w:ilvl w:val="0"/>
          <w:numId w:val="1004"/>
        </w:numPr>
        <w:pStyle w:val="Compact"/>
      </w:pPr>
      <w:r>
        <w:t xml:space="preserve">Al-Thani, A. H. (2021). *The Evolution of the Emiri Armed Forces: From Tradition to Technology*. Doha University Press.</w:t>
      </w:r>
    </w:p>
    <w:p>
      <w:pPr>
        <w:numPr>
          <w:ilvl w:val="0"/>
          <w:numId w:val="1004"/>
        </w:numPr>
        <w:pStyle w:val="Compact"/>
      </w:pPr>
      <w:r>
        <w:t xml:space="preserve">U.S. Department of Defense. (2022). *Al Udeid Air Base Impact Assessment Report*. Washington, DC.</w:t>
      </w:r>
    </w:p>
    <w:p>
      <w:pPr>
        <w:pStyle w:val="FirstParagraph"/>
      </w:pPr>
      <w:r>
        <w:rPr>
          <w:iCs/>
          <w:i/>
        </w:rPr>
        <w:t xml:space="preserve">This Dissertation constitutes an original contribution to security studies, specifically analyzing the Military Officer's role within Qatar Doha's unique strategic environment. It underscores that in 21st-century security dynamics, the human dimension of military leadership—shaped by institutional commitment and operational context—remains Qatar's most decisive advantage.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Qatar Doha's Strategic Defense Ecosystem</dc:title>
  <dc:creator/>
  <dc:language>en</dc:language>
  <cp:keywords/>
  <dcterms:created xsi:type="dcterms:W3CDTF">2026-07-20T00:05:45Z</dcterms:created>
  <dcterms:modified xsi:type="dcterms:W3CDTF">2026-07-20T00:05:45Z</dcterms:modified>
</cp:coreProperties>
</file>

<file path=docProps/custom.xml><?xml version="1.0" encoding="utf-8"?>
<Properties xmlns="http://schemas.openxmlformats.org/officeDocument/2006/custom-properties" xmlns:vt="http://schemas.openxmlformats.org/officeDocument/2006/docPropsVTypes"/>
</file>