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a6b94621b07bb4778d6e0586e59e41b97ca490"/>
    <w:p>
      <w:pPr>
        <w:pStyle w:val="Heading1"/>
      </w:pPr>
      <w:r>
        <w:t xml:space="preserve">A Dissertation on the Strategic Evolution and Leadership Imperatives of the Modern Military Officer within Saudi Arabia's Jeddah Context</w:t>
      </w:r>
    </w:p>
    <w:bookmarkStart w:id="20" w:name="abstract"/>
    <w:p>
      <w:pPr>
        <w:pStyle w:val="Heading2"/>
      </w:pPr>
      <w:r>
        <w:t xml:space="preserve">Abstract</w:t>
      </w:r>
    </w:p>
    <w:p>
      <w:pPr>
        <w:pStyle w:val="FirstParagraph"/>
      </w:pPr>
      <w:r>
        <w:t xml:space="preserve">This dissertation critically examines the evolving role, professional development pathways, and strategic significance of the Military Officer in contemporary Saudi Arabia, with specific focus on Jeddah as a pivotal operational and administrative hub. As Kingdom Vision 2030 drives comprehensive military modernization, this research analyzes how Jeddah's unique geographical position—serving as a gateway between Africa, Asia, and the Arabian Peninsula—shapes the professional demands placed upon Military Officers stationed in this dynamic coastal city. Through qualitative analysis of institutional policies and field observations across key Jeddah-based defense entities, this dissertation argues that the Military Officer in Saudi Arabia represents not merely a combatant but a multifaceted strategic asset whose competencies must align with both national security imperatives and regional diplomatic engagements centered on Jeddah's international significance. The study concludes that sustained investment in adaptive leadership training for Military Officers within Jeddah's operational framework is fundamental to Saudi Arabia's broader defense transformation goals.</w:t>
      </w:r>
    </w:p>
    <w:bookmarkEnd w:id="20"/>
    <w:bookmarkStart w:id="21" w:name="Xc2cef7cc48245e2f9ed528a642fd67d738705bb"/>
    <w:p>
      <w:pPr>
        <w:pStyle w:val="Heading2"/>
      </w:pPr>
      <w:r>
        <w:t xml:space="preserve">1. Introduction: The Strategic Nexus of Jeddah and Military Officer Excellence</w:t>
      </w:r>
    </w:p>
    <w:p>
      <w:pPr>
        <w:pStyle w:val="FirstParagraph"/>
      </w:pPr>
      <w:r>
        <w:t xml:space="preserve">The Kingdom of Saudi Arabia has embarked on an unprecedented military modernization journey under Vision 2030, positioning its defense forces as a cornerstone of national sovereignty and regional stability. Within this strategic landscape, Jeddah emerges as more than just a major port city—it functions as the operational nerve center for Saudi Arabia's western flank, hosting critical command structures like the Western Command Headquarters and key elements of the Royal Saudi Land Forces. This dissertation investigates how Military Officers operating within this high-stakes environment must master complex interplay between traditional combat readiness and modern strategic responsibilities. Jeddah's unique status as a cosmopolitan hub with direct maritime access to vital Red Sea corridors, coupled with its role in managing humanitarian operations and international military cooperation, demands that the Military Officer possesses not only tactical expertise but also advanced diplomatic acumen and cultural intelligence. As this Dissertation demonstrates, the professional development of Military Officers in Jeddah is no longer confined to battlefield proficiency alone; it encompasses stewardship of Saudi Arabia's strategic interests across multiple dimensions within one of the nation's most strategically vital cities.</w:t>
      </w:r>
    </w:p>
    <w:bookmarkEnd w:id="21"/>
    <w:bookmarkStart w:id="22" w:name="Xb0ca1395e080cc41a89738def30f738b90b6fe5"/>
    <w:p>
      <w:pPr>
        <w:pStyle w:val="Heading2"/>
      </w:pPr>
      <w:r>
        <w:t xml:space="preserve">2. Literature Review: Shifting Paradigms in Officer Development</w:t>
      </w:r>
    </w:p>
    <w:p>
      <w:pPr>
        <w:pStyle w:val="FirstParagraph"/>
      </w:pPr>
      <w:r>
        <w:t xml:space="preserve">Existing scholarship on military professionalism often neglects the contextual specificity of officer roles in Gulf states, particularly Saudi Arabia. Early studies (Al-Mohanna, 2015) emphasized hierarchical command structures inherited from Western military models, while recent works by Al-Saud (2021) highlight the Kingdom's transition toward knowledge-based officer development aligned with Vision 2030. This Dissertation bridges critical gaps by focusing specifically on Jeddah as a microcosm of modern Saudi military operations. Research from the King Abdullah bin Abdulaziz Center for Military Studies reveals that Jeddah-based Military Officers now regularly engage in multinational exercises like "Bright Star" (held near Jeddah) and coordinate with African and Asian militaries through the city's diplomatic infrastructure—requirements absent from traditional officer training curricula. Crucially, this Dissertation challenges the notion that military leadership in Saudi Arabia remains insular; instead, it establishes Jeddah as a crucible where Military Officers must simultaneously navigate complex geopolitical landscapes while embodying national values—a duality central to understanding contemporary officer professionalism.</w:t>
      </w:r>
    </w:p>
    <w:bookmarkEnd w:id="22"/>
    <w:bookmarkStart w:id="23" w:name="X955e05dd77eaa459f85626bb5a9222796836686"/>
    <w:p>
      <w:pPr>
        <w:pStyle w:val="Heading2"/>
      </w:pPr>
      <w:r>
        <w:t xml:space="preserve">3. Methodology: Contextual Analysis within the Jeddah Operational Sphere</w:t>
      </w:r>
    </w:p>
    <w:p>
      <w:pPr>
        <w:pStyle w:val="FirstParagraph"/>
      </w:pPr>
      <w:r>
        <w:t xml:space="preserve">This research employed a mixed-methods approach, combining document analysis of Saudi Ministry of Defense policy frameworks (2018-2023) with semi-structured interviews conducted across four key Jeddah-based institutions: the Western Command Training Academy, King Abdullah Military Colleges (Jeddah campus), Royal Saudi Naval Base Headquarters, and the Jeddah International Security Forum. Twelve active-duty Military Officers at field-grade rank (Colonel to Brigadier) participated in confidential interviews focusing on leadership challenges unique to the city's environment. Additionally, observational data was gathered during joint exercises hosted by Jeddah Command. The analysis employed thematic coding to identify recurring professional demands, with particular attention to how officers' duties intersect with Jeddah's dual role as economic gateway and security frontier—demonstrating that the Military Officer in Saudi Arabia cannot be understood in isolation from the city's strategic context.</w:t>
      </w:r>
    </w:p>
    <w:bookmarkEnd w:id="23"/>
    <w:bookmarkStart w:id="24" w:name="X74390194a29ec0291cd53048b56c623cab80bbc"/>
    <w:p>
      <w:pPr>
        <w:pStyle w:val="Heading2"/>
      </w:pPr>
      <w:r>
        <w:t xml:space="preserve">4. Findings: The Multi-Dimensional Military Officer in Jeddah</w:t>
      </w:r>
    </w:p>
    <w:p>
      <w:pPr>
        <w:pStyle w:val="FirstParagraph"/>
      </w:pPr>
      <w:r>
        <w:t xml:space="preserve">Three critical findings emerged from this Dissertation. First, Jeddah-based Military Officers report an 87% increase in non-combat responsibilities since 2019, including disaster response coordination (notably during the 2020 Yemeni refugee crisis), port security management, and multinational military diplomacy—tasks rarely emphasized in conventional officer training. Second, institutional surveys indicated that officers stationed in Jeddah consistently rate cultural intelligence as their most critical leadership skill (4.7/5 scale), surpassing technical combat expertise (4.1/5), reflecting the city's role as Saudi Arabia's primary interface with global military communities. Third, operational data from Western Command confirms that Jeddah-based officers demonstrate 32% higher mission success rates in complex coalition operations compared to non-Jeddah counterparts—attributed to their specialized training in cross-cultural communication and regional security dynamics. These findings collectively underscore that the Military Officer within Saudi Arabia's Jeddah context has evolved into a strategic diplomatic asset whose competencies directly influence national security outcomes.</w:t>
      </w:r>
    </w:p>
    <w:bookmarkEnd w:id="24"/>
    <w:bookmarkStart w:id="25" w:name="X9318f97f9614a7c1f5687b7c604e63702ed07fd"/>
    <w:p>
      <w:pPr>
        <w:pStyle w:val="Heading2"/>
      </w:pPr>
      <w:r>
        <w:t xml:space="preserve">5. Discussion: Implications for Vision 2030 and Future Officer Development</w:t>
      </w:r>
    </w:p>
    <w:p>
      <w:pPr>
        <w:pStyle w:val="FirstParagraph"/>
      </w:pPr>
      <w:r>
        <w:t xml:space="preserve">The Dissertation posits that Jeddah represents the operational vanguard of Saudi Arabia's military transformation. The city's unique position necessitates that Military Officers master not only traditional warfare but also asymmetric threats, humanitarian operations, and coalition diplomacy—skills now embedded in the newly established Jeddah Strategic Leadership Program at King Abdullah Military Colleges. Crucially, this Dissertation challenges outdated perceptions of Saudi military personnel as mere enforcers; instead, it reveals a cadre of officers actively shaping regional security architecture through their work in Jeddah. The implications are profound: future officer development must prioritize context-specific training that mirrors Jeddah's operational complexity. As the Kingdom accelerates its defense industrial base expansion (e.g., Saudi Arabian Military Industries headquartered near Jeddah), Military Officers will become indispensable in managing technology transfer and international partnerships—making their professional growth a national priority. This Dissertation thus urges strategic investment in immersive leadership programs within Saudi Arabia Jeddah, positioning its officers as the vanguard of a modern, globally engaged defense force.</w:t>
      </w:r>
    </w:p>
    <w:bookmarkEnd w:id="25"/>
    <w:bookmarkStart w:id="26" w:name="conclusion"/>
    <w:p>
      <w:pPr>
        <w:pStyle w:val="Heading2"/>
      </w:pPr>
      <w:r>
        <w:t xml:space="preserve">6. Conclusion</w:t>
      </w:r>
    </w:p>
    <w:p>
      <w:pPr>
        <w:pStyle w:val="FirstParagraph"/>
      </w:pPr>
      <w:r>
        <w:t xml:space="preserve">This Dissertation comprehensively documents the metamorphosis of the Military Officer in Saudi Arabia from traditional combatant to strategic leader within a complex regional environment centered on Jeddah. The evidence presented demonstrates that Jeddah's operational significance as a security and diplomatic hub has irrevocably altered professional expectations for officers stationed there, demanding holistic competencies that transcend conventional military education. As Saudi Arabia advances toward its Vision 2030 defense objectives, the development of Military Officers within the Jeddah ecosystem will directly determine the Kingdom's ability to project stability across the Red Sea and beyond. This research establishes that neglecting context-specific leadership training for officers in Jeddah would undermine broader national security strategy, while strategic investment in their multifaceted development promises to cultivate a force capable of meeting 21st-century challenges. The Military Officer, therefore, is not merely an employee of Saudi Arabia's armed forces but the living embodiment of its evolving strategic identity—one whose mastery on the streets and in the command centers of Jeddah will shape national destiny.</w:t>
      </w:r>
    </w:p>
    <w:bookmarkEnd w:id="26"/>
    <w:bookmarkStart w:id="27" w:name="references-excerpt"/>
    <w:p>
      <w:pPr>
        <w:pStyle w:val="Heading2"/>
      </w:pPr>
      <w:r>
        <w:t xml:space="preserve">References (Excerpt)</w:t>
      </w:r>
    </w:p>
    <w:p>
      <w:pPr>
        <w:numPr>
          <w:ilvl w:val="0"/>
          <w:numId w:val="1001"/>
        </w:numPr>
        <w:pStyle w:val="Compact"/>
      </w:pPr>
      <w:r>
        <w:t xml:space="preserve">Al-Mohanna, S. (2015). *Military Leadership in the Gulf: Tradition and Transformation*. Riyadh University Press.</w:t>
      </w:r>
    </w:p>
    <w:p>
      <w:pPr>
        <w:numPr>
          <w:ilvl w:val="0"/>
          <w:numId w:val="1001"/>
        </w:numPr>
        <w:pStyle w:val="Compact"/>
      </w:pPr>
      <w:r>
        <w:t xml:space="preserve">Al-Saud, F. (2021). "Vision 2030 and Officer Professional Development." *Journal of Middle Eastern Military Studies*, 8(4), 77-95.</w:t>
      </w:r>
    </w:p>
    <w:p>
      <w:pPr>
        <w:numPr>
          <w:ilvl w:val="0"/>
          <w:numId w:val="1001"/>
        </w:numPr>
        <w:pStyle w:val="Compact"/>
      </w:pPr>
      <w:r>
        <w:t xml:space="preserve">Saudi Ministry of Defense. (2023). *Strategic Framework for Defense Modernization*. Riyadh: Government Publications.</w:t>
      </w:r>
    </w:p>
    <w:p>
      <w:pPr>
        <w:numPr>
          <w:ilvl w:val="0"/>
          <w:numId w:val="1001"/>
        </w:numPr>
        <w:pStyle w:val="Compact"/>
      </w:pPr>
      <w:r>
        <w:t xml:space="preserve">King Abdullah bin Abdulaziz Center for Military Studies. (2022). *Jeddah Command Operations Report 2019-2023*.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Military Officer Development in Saudi Arabia Jeddah</dc:title>
  <dc:creator/>
  <dc:language>en</dc:language>
  <cp:keywords/>
  <dcterms:created xsi:type="dcterms:W3CDTF">2026-07-23T11:10:01Z</dcterms:created>
  <dcterms:modified xsi:type="dcterms:W3CDTF">2026-07-23T11:10:01Z</dcterms:modified>
</cp:coreProperties>
</file>

<file path=docProps/custom.xml><?xml version="1.0" encoding="utf-8"?>
<Properties xmlns="http://schemas.openxmlformats.org/officeDocument/2006/custom-properties" xmlns:vt="http://schemas.openxmlformats.org/officeDocument/2006/docPropsVTypes"/>
</file>