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067d5d05ccea432d3fc4fc3d828e05a314d0964"/>
    <w:p>
      <w:pPr>
        <w:pStyle w:val="Heading1"/>
      </w:pPr>
      <w:r>
        <w:t xml:space="preserve">Dissertation: The Strategic Imperative and Evolving Responsibilities of the Military Officer in South Korea, Seoul</w:t>
      </w:r>
    </w:p>
    <w:p>
      <w:pPr>
        <w:pStyle w:val="FirstParagraph"/>
      </w:pPr>
      <w:r>
        <w:rPr>
          <w:bCs/>
          <w:b/>
        </w:rPr>
        <w:t xml:space="preserve">Abstract:</w:t>
      </w:r>
      <w:r>
        <w:t xml:space="preserve"> </w:t>
      </w:r>
      <w:r>
        <w:t xml:space="preserve">This dissertation examines the critical role, professional development, and contemporary challenges confronting the modern Military Officer within the Republic of Korea Armed Forces (ROKAF), with specific focus on Seoul as the geopolitical and administrative heartland. It argues that the Military Officer in South Korea represents not merely a tactical leader but a cornerstone of national sovereignty, technological adaptation, and strategic deterrence against persistent regional threats. Through historical analysis, institutional review, and contemporary case studies centered on Seoul's military ecosystem, this work establishes the unique demands placed upon ROKAF officers operating within the capital city.</w:t>
      </w:r>
    </w:p>
    <w:bookmarkStart w:id="20" w:name="X3a64aedc95f5fcf440441a58ac6d44f97203c3e"/>
    <w:p>
      <w:pPr>
        <w:pStyle w:val="Heading2"/>
      </w:pPr>
      <w:r>
        <w:t xml:space="preserve">Introduction: The Indispensable Military Officer in Seoul</w:t>
      </w:r>
    </w:p>
    <w:p>
      <w:pPr>
        <w:pStyle w:val="FirstParagraph"/>
      </w:pPr>
      <w:r>
        <w:t xml:space="preserve">Seoul, South Korea's vibrant capital and political epicenter, stands as both a symbol of national resilience and a primary strategic target. Within this high-stakes environment, the South Korean Military Officer embodies the nation's commitment to security. This dissertation contends that the responsibilities of the Military Officer transcend traditional combat roles; they encompass complex diplomatic engagement, cutting-edge technology integration, crisis management coordination with international allies (notably the U.S. Forces Korea), and unwavering ethical leadership within a rapidly evolving security landscape. The unique context of Seoul – housing key command centers like the Joint Chiefs of Staff Headquarters, the Ministry of National Defense (MND), and major military installations – amplifies the significance and complexity of every Military Officer's duties.</w:t>
      </w:r>
    </w:p>
    <w:bookmarkEnd w:id="20"/>
    <w:bookmarkStart w:id="21" w:name="Xb304749e3105b25fa377c99a88a5fe5957ab3b3"/>
    <w:p>
      <w:pPr>
        <w:pStyle w:val="Heading2"/>
      </w:pPr>
      <w:r>
        <w:t xml:space="preserve">Historical Context: From Division to Deterrence</w:t>
      </w:r>
    </w:p>
    <w:p>
      <w:pPr>
        <w:pStyle w:val="FirstParagraph"/>
      </w:pPr>
      <w:r>
        <w:t xml:space="preserve">The evolution of the South Korean Military Officer is inextricably linked to the nation's post-Korean War (1950-1953) trajectory. Initially reliant on U.S. support, the ROKAF underwent profound professionalization, culminating in the establishment of institutions like the Republic of Korea Military Academy (ROKMA) in Seoul. Graduates of this prestigious academy became the backbone of a force designed not just for defense but for deterrence against North Korean aggression. The Military Officer emerged as a national symbol, entrusted with safeguarding Seoul – a city that experienced direct artillery attacks during the war and remains within range of North Korea's vast arsenal. This historical imperative forged an enduring ethos: the Military Officer must be prepared to defend Seoul at all costs.</w:t>
      </w:r>
    </w:p>
    <w:bookmarkEnd w:id="21"/>
    <w:bookmarkStart w:id="22" w:name="modern-roles-beyond-the-battlefield"/>
    <w:p>
      <w:pPr>
        <w:pStyle w:val="Heading2"/>
      </w:pPr>
      <w:r>
        <w:t xml:space="preserve">Modern Roles: Beyond the Battlefield</w:t>
      </w:r>
    </w:p>
    <w:p>
      <w:pPr>
        <w:pStyle w:val="FirstParagraph"/>
      </w:pPr>
      <w:r>
        <w:t xml:space="preserve">In contemporary Seoul, the South Korean Military Officer operates within a multifaceted environment demanding exceptional versatility. Key responsibilities include:</w:t>
      </w:r>
    </w:p>
    <w:p>
      <w:pPr>
        <w:numPr>
          <w:ilvl w:val="0"/>
          <w:numId w:val="1001"/>
        </w:numPr>
        <w:pStyle w:val="Compact"/>
      </w:pPr>
      <w:r>
        <w:rPr>
          <w:bCs/>
          <w:b/>
        </w:rPr>
        <w:t xml:space="preserve">Command &amp; Control Nexus:</w:t>
      </w:r>
      <w:r>
        <w:t xml:space="preserve"> </w:t>
      </w:r>
      <w:r>
        <w:t xml:space="preserve">Officers stationed at headquarters in Seoul (e.g., U.S. Forces Korea Combined Command, ROK Joint Chiefs of Staff) are pivotal in real-time decision-making during crises, integrating intelligence from satellites, signals units, and ground patrols across the Demilitarized Zone (DMZ), which is proximate to Seoul.</w:t>
      </w:r>
    </w:p>
    <w:p>
      <w:pPr>
        <w:numPr>
          <w:ilvl w:val="0"/>
          <w:numId w:val="1001"/>
        </w:numPr>
        <w:pStyle w:val="Compact"/>
      </w:pPr>
      <w:r>
        <w:rPr>
          <w:bCs/>
          <w:b/>
        </w:rPr>
        <w:t xml:space="preserve">Inter-Alliance Coordination:</w:t>
      </w:r>
      <w:r>
        <w:t xml:space="preserve"> </w:t>
      </w:r>
      <w:r>
        <w:t xml:space="preserve">Seoul serves as the hub for intensive U.S.-ROK military cooperation. Military Officers act as critical liaisons, managing joint exercises (e.g., Key Resolve, Foal Eagle), technology sharing (like advanced missile defense systems), and strategic dialogue – a role requiring deep diplomatic acumen alongside military expertise.</w:t>
      </w:r>
    </w:p>
    <w:p>
      <w:pPr>
        <w:numPr>
          <w:ilvl w:val="0"/>
          <w:numId w:val="1001"/>
        </w:numPr>
        <w:pStyle w:val="Compact"/>
      </w:pPr>
      <w:r>
        <w:rPr>
          <w:bCs/>
          <w:b/>
        </w:rPr>
        <w:t xml:space="preserve">Technological Integration:</w:t>
      </w:r>
      <w:r>
        <w:t xml:space="preserve"> </w:t>
      </w:r>
      <w:r>
        <w:t xml:space="preserve">Modern officers must master cyber warfare units, electronic warfare capabilities, and next-generation weaponry deployed within Seoul's defense perimeter. Training at institutions like the Korea National Defense University (KNDU) in Seoul emphasizes these digital frontiers as much as conventional tactics.</w:t>
      </w:r>
    </w:p>
    <w:p>
      <w:pPr>
        <w:numPr>
          <w:ilvl w:val="0"/>
          <w:numId w:val="1001"/>
        </w:numPr>
        <w:pStyle w:val="Compact"/>
      </w:pPr>
      <w:r>
        <w:rPr>
          <w:bCs/>
          <w:b/>
        </w:rPr>
        <w:t xml:space="preserve">Crisis Management &amp; Public Trust:</w:t>
      </w:r>
      <w:r>
        <w:t xml:space="preserve"> </w:t>
      </w:r>
      <w:r>
        <w:t xml:space="preserve">Officers in Seoul are often first responders to incidents involving North Korean provocations or internal security threats. They must communicate effectively with civilian authorities and the public, maintaining trust – a delicate task demanding high ethical standards and media literacy.</w:t>
      </w:r>
    </w:p>
    <w:bookmarkEnd w:id="22"/>
    <w:bookmarkStart w:id="23" w:name="Xdd803c88decaf86af1b219776fc0e7e796c8ce6"/>
    <w:p>
      <w:pPr>
        <w:pStyle w:val="Heading2"/>
      </w:pPr>
      <w:r>
        <w:t xml:space="preserve">Training, Ethics, and the ROKAF Officer Corps</w:t>
      </w:r>
    </w:p>
    <w:p>
      <w:pPr>
        <w:pStyle w:val="FirstParagraph"/>
      </w:pPr>
      <w:r>
        <w:t xml:space="preserve">The path to becoming a Military Officer in South Korea is rigorous. The ROKMA (in Seoul) and KNDU provide comprehensive training blending military science, leadership theory, international law (including the UN Charter), and ethical conduct. Central to this is the concept of "Yi" – Korean warrior ethos emphasizing loyalty, courage, and moral integrity. This ethical foundation is paramount for officers navigating complex scenarios in Seoul's politically sensitive environment, where missteps can have immediate diplomatic repercussions. Continuous professional development programs at Seoul-based institutions ensure officers remain adept at handling asymmetric threats like cyberattacks or disinformation campaigns targeting the capital.</w:t>
      </w:r>
    </w:p>
    <w:bookmarkEnd w:id="23"/>
    <w:bookmarkStart w:id="24" w:name="X54ff0e9fcab0d58bd52c30ca0e8f431d718cddd"/>
    <w:p>
      <w:pPr>
        <w:pStyle w:val="Heading2"/>
      </w:pPr>
      <w:r>
        <w:t xml:space="preserve">Contemporary Challenges Facing the Military Officer</w:t>
      </w:r>
    </w:p>
    <w:p>
      <w:pPr>
        <w:pStyle w:val="FirstParagraph"/>
      </w:pPr>
      <w:r>
        <w:t xml:space="preserve">The South Korean Military Officer stationed in Seoul faces unprecedented challenges:</w:t>
      </w:r>
    </w:p>
    <w:p>
      <w:pPr>
        <w:numPr>
          <w:ilvl w:val="0"/>
          <w:numId w:val="1002"/>
        </w:numPr>
        <w:pStyle w:val="Compact"/>
      </w:pPr>
      <w:r>
        <w:rPr>
          <w:bCs/>
          <w:b/>
        </w:rPr>
        <w:t xml:space="preserve">Escalating North Korean Threats:</w:t>
      </w:r>
      <w:r>
        <w:t xml:space="preserve"> </w:t>
      </w:r>
      <w:r>
        <w:t xml:space="preserve">The relentless development of nuclear weapons and missiles by Pyongyang necessitates constant readiness. Officers in Seoul must assess risks, advise policymakers, and lead defensive operations with minimal margin for error.</w:t>
      </w:r>
    </w:p>
    <w:p>
      <w:pPr>
        <w:numPr>
          <w:ilvl w:val="0"/>
          <w:numId w:val="1002"/>
        </w:numPr>
        <w:pStyle w:val="Compact"/>
      </w:pPr>
      <w:r>
        <w:rPr>
          <w:bCs/>
          <w:b/>
        </w:rPr>
        <w:t xml:space="preserve">Technological Pace &amp; Resource Allocation:</w:t>
      </w:r>
      <w:r>
        <w:t xml:space="preserve"> </w:t>
      </w:r>
      <w:r>
        <w:t xml:space="preserve">Keeping pace with AI-driven warfare, hypersonic missiles, and cyber capabilities demands significant investment. Military Officers must advocate for resources within Seoul's bureaucratic structures while managing budgetary constraints.</w:t>
      </w:r>
    </w:p>
    <w:p>
      <w:pPr>
        <w:numPr>
          <w:ilvl w:val="0"/>
          <w:numId w:val="1002"/>
        </w:numPr>
        <w:pStyle w:val="Compact"/>
      </w:pPr>
      <w:r>
        <w:rPr>
          <w:bCs/>
          <w:b/>
        </w:rPr>
        <w:t xml:space="preserve">Societal Shifts &amp; Youth Engagement:</w:t>
      </w:r>
      <w:r>
        <w:t xml:space="preserve"> </w:t>
      </w:r>
      <w:r>
        <w:t xml:space="preserve">Attracting top talent to a demanding military career amid Seoul's competitive civilian job market requires innovative recruitment and retention strategies from officers themselves, who act as ambassadors for the force.</w:t>
      </w:r>
    </w:p>
    <w:p>
      <w:pPr>
        <w:numPr>
          <w:ilvl w:val="0"/>
          <w:numId w:val="1002"/>
        </w:numPr>
        <w:pStyle w:val="Compact"/>
      </w:pPr>
      <w:r>
        <w:rPr>
          <w:bCs/>
          <w:b/>
        </w:rPr>
        <w:t xml:space="preserve">Diplomatic Tightrope:</w:t>
      </w:r>
      <w:r>
        <w:t xml:space="preserve"> </w:t>
      </w:r>
      <w:r>
        <w:t xml:space="preserve">Balancing strong deterrence with diplomatic engagement in Seoul, home to foreign embassies and international organizations, requires nuanced leadership that prevents escalation while ensuring security.</w:t>
      </w:r>
    </w:p>
    <w:bookmarkEnd w:id="24"/>
    <w:bookmarkStart w:id="25" w:name="Xea34093b9e3deb6104745fa9c6b9213dd5ea29a"/>
    <w:p>
      <w:pPr>
        <w:pStyle w:val="Heading2"/>
      </w:pPr>
      <w:r>
        <w:t xml:space="preserve">Conclusion: The Enduring Pillar of South Korean Security</w:t>
      </w:r>
    </w:p>
    <w:p>
      <w:pPr>
        <w:pStyle w:val="FirstParagraph"/>
      </w:pPr>
      <w:r>
        <w:t xml:space="preserve">This dissertation has demonstrated that the Military Officer in South Korea, particularly within the strategic crucible of Seoul, is a multifaceted guardian essential to national survival and prosperity. From historical guardianship to modern-day technological stewards and alliance diplomats, their role is dynamic and indispensable. The unique pressures of defending Seoul – its symbolic weight, geographical vulnerability, and administrative centrality – place extraordinary demands on these officers. Their continued professional development, unwavering ethical grounding forged in institutions like the ROKMA and KNDU in Seoul, and adaptability to evolving threats define the future security posture of South Korea. As the nation navigates an increasingly volatile region, investing in the intellectual rigor, ethical compass, and operational prowess of its Military Officers remains not just a priority but a fundamental imperative for preserving peace on the Korean Peninsula. The success of Seoul's defense is inextricably linked to the excellence of its Military Officers.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South Korea, Seoul</dc:title>
  <dc:creator/>
  <dc:language>en</dc:language>
  <cp:keywords/>
  <dcterms:created xsi:type="dcterms:W3CDTF">2026-07-23T13:46:40Z</dcterms:created>
  <dcterms:modified xsi:type="dcterms:W3CDTF">2026-07-23T13:46:40Z</dcterms:modified>
</cp:coreProperties>
</file>

<file path=docProps/custom.xml><?xml version="1.0" encoding="utf-8"?>
<Properties xmlns="http://schemas.openxmlformats.org/officeDocument/2006/custom-properties" xmlns:vt="http://schemas.openxmlformats.org/officeDocument/2006/docPropsVTypes"/>
</file>