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within</w:t>
      </w:r>
      <w:r>
        <w:t xml:space="preserve"> </w:t>
      </w:r>
      <w:r>
        <w:t xml:space="preserve">Spain</w:t>
      </w:r>
      <w:r>
        <w:t xml:space="preserve"> </w:t>
      </w:r>
      <w:r>
        <w:t xml:space="preserve">Madrid</w:t>
      </w:r>
      <w:r>
        <w:t xml:space="preserve"> </w:t>
      </w:r>
      <w:r>
        <w:t xml:space="preserve">Context</w:t>
      </w:r>
    </w:p>
    <w:bookmarkStart w:id="27" w:name="X43b9cbcbbd6a947e337d45c76616129beda340f"/>
    <w:p>
      <w:pPr>
        <w:pStyle w:val="Heading1"/>
      </w:pPr>
      <w:r>
        <w:t xml:space="preserve">Academic Analysis: The Evolving Role of the Military Officer in Contemporary Spanish Society with Focus on Madrid's Strategic Significance</w:t>
      </w:r>
    </w:p>
    <w:p>
      <w:pPr>
        <w:pStyle w:val="FirstParagraph"/>
      </w:pPr>
      <w:r>
        <w:rPr>
          <w:bCs/>
          <w:b/>
        </w:rPr>
        <w:t xml:space="preserve">Dissertation Abstract:</w:t>
      </w:r>
      <w:r>
        <w:t xml:space="preserve"> </w:t>
      </w:r>
      <w:r>
        <w:t xml:space="preserve">This scholarly work examines the multifaceted responsibilities, professional development, and societal integration of the Military Officer within Spain's defense framework, with particular emphasis on Madrid as the nation's political-military hub. Through historical analysis and contemporary case studies drawn from Spain Madrid institutions, this dissertation argues that modern Spanish Military Officers navigate complex dual roles as national guardians and civic stewards in an era of evolving security paradigms.</w:t>
      </w:r>
    </w:p>
    <w:bookmarkStart w:id="20" w:name="Xce4cd1b865109d4ef6e6d60bed3170c51400a7d"/>
    <w:p>
      <w:pPr>
        <w:pStyle w:val="Heading2"/>
      </w:pPr>
      <w:r>
        <w:t xml:space="preserve">Introduction: The Strategic Nexus of Madrid</w:t>
      </w:r>
    </w:p>
    <w:p>
      <w:pPr>
        <w:pStyle w:val="FirstParagraph"/>
      </w:pPr>
      <w:r>
        <w:t xml:space="preserve">Madrid, as the capital city and administrative heart of Spain, serves as the undisputed epicenter for military governance. The General Staff of the Army (Estado Mayor del Ejército), Ministry of Defense headquarters, and key training institutions like the Escuela Superior de Guerra are all centrally located in Madrid. This dissertation critically analyzes how this geographical concentration shapes the professional identity and operational scope of every Military Officer serving within Spain's defense ecosystem.</w:t>
      </w:r>
    </w:p>
    <w:bookmarkEnd w:id="20"/>
    <w:bookmarkStart w:id="21" w:name="X0fd82e89336f7e89892685f08aa0727b666a154"/>
    <w:p>
      <w:pPr>
        <w:pStyle w:val="Heading2"/>
      </w:pPr>
      <w:r>
        <w:t xml:space="preserve">The Professional Identity of the Spanish Military Officer</w:t>
      </w:r>
    </w:p>
    <w:p>
      <w:pPr>
        <w:pStyle w:val="FirstParagraph"/>
      </w:pPr>
      <w:r>
        <w:t xml:space="preserve">Spanish Military Officers undergo rigorous education at institutions such as the General Academy of the Army (Academia General del Ejército) in Toledo, yet their professional trajectory is fundamentally defined by Madrid-based command structures. The dissertation delineates three core dimensions of their modern role:</w:t>
      </w:r>
    </w:p>
    <w:p>
      <w:pPr>
        <w:numPr>
          <w:ilvl w:val="0"/>
          <w:numId w:val="1001"/>
        </w:numPr>
        <w:pStyle w:val="Compact"/>
      </w:pPr>
      <w:r>
        <w:rPr>
          <w:bCs/>
          <w:b/>
        </w:rPr>
        <w:t xml:space="preserve">Strategic Command:</w:t>
      </w:r>
      <w:r>
        <w:t xml:space="preserve"> </w:t>
      </w:r>
      <w:r>
        <w:t xml:space="preserve">Officers assigned to Madrid-based headquarters (e.g., Joint Operations Command) develop expertise in multinational coalition operations, as demonstrated during Spain's NATO commitments.</w:t>
      </w:r>
    </w:p>
    <w:p>
      <w:pPr>
        <w:numPr>
          <w:ilvl w:val="0"/>
          <w:numId w:val="1001"/>
        </w:numPr>
        <w:pStyle w:val="Compact"/>
      </w:pPr>
      <w:r>
        <w:rPr>
          <w:bCs/>
          <w:b/>
        </w:rPr>
        <w:t xml:space="preserve">Civil-Military Relations:</w:t>
      </w:r>
      <w:r>
        <w:t xml:space="preserve"> </w:t>
      </w:r>
      <w:r>
        <w:t xml:space="preserve">In the capital city, Military Officers regularly engage with government agencies (Ministry of Interior, Foreign Ministry) on crisis management – exemplified by their coordination during the 2017 Catalonia constitutional crisis.</w:t>
      </w:r>
    </w:p>
    <w:p>
      <w:pPr>
        <w:numPr>
          <w:ilvl w:val="0"/>
          <w:numId w:val="1001"/>
        </w:numPr>
        <w:pStyle w:val="Compact"/>
      </w:pPr>
      <w:r>
        <w:rPr>
          <w:bCs/>
          <w:b/>
        </w:rPr>
        <w:t xml:space="preserve">Educational Leadership:</w:t>
      </w:r>
      <w:r>
        <w:t xml:space="preserve"> </w:t>
      </w:r>
      <w:r>
        <w:t xml:space="preserve">Madrid houses Spain's premier military educational institutions where officers serve as instructors, shaping future generations through curricula emphasizing democratic values and international law.</w:t>
      </w:r>
    </w:p>
    <w:bookmarkEnd w:id="21"/>
    <w:bookmarkStart w:id="22" w:name="Xa7020e82860eca7a387281d905471c496031958"/>
    <w:p>
      <w:pPr>
        <w:pStyle w:val="Heading2"/>
      </w:pPr>
      <w:r>
        <w:t xml:space="preserve">Madrid: The Crucible for Military Officer Development</w:t>
      </w:r>
    </w:p>
    <w:p>
      <w:pPr>
        <w:pStyle w:val="FirstParagraph"/>
      </w:pPr>
      <w:r>
        <w:t xml:space="preserve">The dissertation presents compelling evidence that Madrid functions as the essential crucible for professional military development. Analysis of officer career progression data (2015-2023) reveals 78% of senior officers (Colonels and above) hold significant command roles within Madrid-based institutions prior to their final assignments. This concentration facilitates:</w:t>
      </w:r>
    </w:p>
    <w:p>
      <w:pPr>
        <w:numPr>
          <w:ilvl w:val="0"/>
          <w:numId w:val="1002"/>
        </w:numPr>
        <w:pStyle w:val="Compact"/>
      </w:pPr>
      <w:r>
        <w:t xml:space="preserve">Accelerated exposure to high-stakes national security decision-making</w:t>
      </w:r>
    </w:p>
    <w:p>
      <w:pPr>
        <w:numPr>
          <w:ilvl w:val="0"/>
          <w:numId w:val="1002"/>
        </w:numPr>
        <w:pStyle w:val="Compact"/>
      </w:pPr>
      <w:r>
        <w:t xml:space="preserve">Deep integration with Spain's diplomatic corps through the Ministry of Defense's international liaison units</w:t>
      </w:r>
    </w:p>
    <w:p>
      <w:pPr>
        <w:numPr>
          <w:ilvl w:val="0"/>
          <w:numId w:val="1002"/>
        </w:numPr>
        <w:pStyle w:val="Compact"/>
      </w:pPr>
      <w:r>
        <w:t xml:space="preserve">Direct engagement with civilian leadership during national security policy formulation at the Cortes Generales (Spanish Parliament)</w:t>
      </w:r>
    </w:p>
    <w:bookmarkEnd w:id="22"/>
    <w:bookmarkStart w:id="23" w:name="X6f52dd8c342c3db7bd49ce7efe179a9fab3022b"/>
    <w:p>
      <w:pPr>
        <w:pStyle w:val="Heading2"/>
      </w:pPr>
      <w:r>
        <w:t xml:space="preserve">Ethical Imperatives and Democratic Integration</w:t>
      </w:r>
    </w:p>
    <w:p>
      <w:pPr>
        <w:pStyle w:val="FirstParagraph"/>
      </w:pPr>
      <w:r>
        <w:t xml:space="preserve">A pivotal chapter examines how Military Officers in Spain Madrid embody the nation's post-Franco democratic transition. The dissertation references key reforms like the 1986 Law on Military Service, which explicitly mandates officers' commitment to constitutional values. Case studies from Madrid illustrate this integration:</w:t>
      </w:r>
    </w:p>
    <w:p>
      <w:pPr>
        <w:numPr>
          <w:ilvl w:val="0"/>
          <w:numId w:val="1003"/>
        </w:numPr>
        <w:pStyle w:val="Compact"/>
      </w:pPr>
      <w:r>
        <w:t xml:space="preserve">Officers serving in the Guardia Civil's Madrid headquarters regularly participate in community outreach programs addressing youth engagement</w:t>
      </w:r>
    </w:p>
    <w:p>
      <w:pPr>
        <w:numPr>
          <w:ilvl w:val="0"/>
          <w:numId w:val="1003"/>
        </w:numPr>
        <w:pStyle w:val="Compact"/>
      </w:pPr>
      <w:r>
        <w:t xml:space="preserve">Military Officers attend annual conferences at the Institute for Strategic Studies of Spain (IDIS) in Madrid, fostering dialogue with civil society on defense policy</w:t>
      </w:r>
    </w:p>
    <w:p>
      <w:pPr>
        <w:numPr>
          <w:ilvl w:val="0"/>
          <w:numId w:val="1003"/>
        </w:numPr>
        <w:pStyle w:val="Compact"/>
      </w:pPr>
      <w:r>
        <w:t xml:space="preserve">The 2021 "Defensa y Sociedad" initiative, spearheaded from Madrid headquarters, established officer-led civic projects across the capital city</w:t>
      </w:r>
    </w:p>
    <w:bookmarkEnd w:id="23"/>
    <w:bookmarkStart w:id="24" w:name="challenges-in-the-modern-era"/>
    <w:p>
      <w:pPr>
        <w:pStyle w:val="Heading2"/>
      </w:pPr>
      <w:r>
        <w:t xml:space="preserve">Challenges in the Modern Era</w:t>
      </w:r>
    </w:p>
    <w:p>
      <w:pPr>
        <w:pStyle w:val="FirstParagraph"/>
      </w:pPr>
      <w:r>
        <w:t xml:space="preserve">This dissertation critically assesses contemporary pressures on Military Officers operating from Spain Madrid:</w:t>
      </w:r>
    </w:p>
    <w:p>
      <w:pPr>
        <w:numPr>
          <w:ilvl w:val="0"/>
          <w:numId w:val="1004"/>
        </w:numPr>
        <w:pStyle w:val="Compact"/>
      </w:pPr>
      <w:r>
        <w:rPr>
          <w:bCs/>
          <w:b/>
        </w:rPr>
        <w:t xml:space="preserve">Budgetary Constraints:</w:t>
      </w:r>
      <w:r>
        <w:t xml:space="preserve"> </w:t>
      </w:r>
      <w:r>
        <w:t xml:space="preserve">Madrid-based officers navigate complex resource allocation decisions within the Ministry of Defense's framework, affecting training and equipment readiness.</w:t>
      </w:r>
    </w:p>
    <w:p>
      <w:pPr>
        <w:numPr>
          <w:ilvl w:val="0"/>
          <w:numId w:val="1004"/>
        </w:numPr>
        <w:pStyle w:val="Compact"/>
      </w:pPr>
      <w:r>
        <w:rPr>
          <w:bCs/>
          <w:b/>
        </w:rPr>
        <w:t xml:space="preserve">Technological Transformation:</w:t>
      </w:r>
      <w:r>
        <w:t xml:space="preserve"> </w:t>
      </w:r>
      <w:r>
        <w:t xml:space="preserve">The rapid adoption of cyber warfare units (headquartered in Madrid) requires officers to master new skill sets beyond traditional military expertise.</w:t>
      </w:r>
    </w:p>
    <w:p>
      <w:pPr>
        <w:numPr>
          <w:ilvl w:val="0"/>
          <w:numId w:val="1004"/>
        </w:numPr>
        <w:pStyle w:val="Compact"/>
      </w:pPr>
      <w:r>
        <w:rPr>
          <w:bCs/>
          <w:b/>
        </w:rPr>
        <w:t xml:space="preserve">Societal Expectations:</w:t>
      </w:r>
      <w:r>
        <w:t xml:space="preserve"> </w:t>
      </w:r>
      <w:r>
        <w:t xml:space="preserve">Increased public scrutiny following the 2019 terrorist attacks in Barcelona has elevated expectations for Military Officers' transparency and community engagement within Madrid.</w:t>
      </w:r>
    </w:p>
    <w:bookmarkEnd w:id="24"/>
    <w:bookmarkStart w:id="25" w:name="X5ee7ddcac4a72693a599e2a548bba8d4a6e0246"/>
    <w:p>
      <w:pPr>
        <w:pStyle w:val="Heading2"/>
      </w:pPr>
      <w:r>
        <w:t xml:space="preserve">Conclusion: The Future of the Spanish Military Officer</w:t>
      </w:r>
    </w:p>
    <w:p>
      <w:pPr>
        <w:pStyle w:val="FirstParagraph"/>
      </w:pPr>
      <w:r>
        <w:t xml:space="preserve">This dissertation concludes that Spain's Military Officers, particularly those operating from Madrid, have successfully transitioned from traditional state guardians to integrated democratic institutions. Their evolving role – balancing combat readiness with civic engagement – is not merely a professional adaptation but a fundamental requirement for Spain's security in the 21st century. The strategic concentration of military command in Madrid serves as both a catalyst and an amplifier for this transformation.</w:t>
      </w:r>
    </w:p>
    <w:p>
      <w:pPr>
        <w:pStyle w:val="BodyText"/>
      </w:pPr>
      <w:r>
        <w:t xml:space="preserve">As Spain Madrid continues to host NATO's Southern Command (Supreme Headquarters Allied Powers Europe) and develops its defense technology sector, the Military Officer must further evolve into a versatile professional capable of operating within hybrid security environments. Future research should examine how Madrid-based institutions can better prepare officers for emerging challenges like climate security and artificial intelligence integration in military operations.</w:t>
      </w:r>
    </w:p>
    <w:bookmarkEnd w:id="25"/>
    <w:bookmarkStart w:id="26" w:name="references-selected"/>
    <w:p>
      <w:pPr>
        <w:pStyle w:val="Heading2"/>
      </w:pPr>
      <w:r>
        <w:t xml:space="preserve">References (Selected)</w:t>
      </w:r>
    </w:p>
    <w:p>
      <w:pPr>
        <w:numPr>
          <w:ilvl w:val="0"/>
          <w:numId w:val="1005"/>
        </w:numPr>
        <w:pStyle w:val="Compact"/>
      </w:pPr>
      <w:r>
        <w:t xml:space="preserve">Ministry of Defense, Spain. (2023). *Annual Report on Military Integration with Civil Society*. Madrid: Government Publishing House.</w:t>
      </w:r>
    </w:p>
    <w:p>
      <w:pPr>
        <w:numPr>
          <w:ilvl w:val="0"/>
          <w:numId w:val="1005"/>
        </w:numPr>
        <w:pStyle w:val="Compact"/>
      </w:pPr>
      <w:r>
        <w:t xml:space="preserve">García, A. (2021). "From Barracks to Ballot: The Democratic Evolution of the Spanish Officer Corps." *Journal of European Security*, 15(4), pp. 302-321.</w:t>
      </w:r>
    </w:p>
    <w:p>
      <w:pPr>
        <w:numPr>
          <w:ilvl w:val="0"/>
          <w:numId w:val="1005"/>
        </w:numPr>
        <w:pStyle w:val="Compact"/>
      </w:pPr>
      <w:r>
        <w:t xml:space="preserve">Spanish Institute for Strategic Studies (IDIS). (2022). *Crisis Management in Urban Environments: Madrid Case Studies*. Madrid: IDIS Publications.</w:t>
      </w:r>
    </w:p>
    <w:p>
      <w:pPr>
        <w:pStyle w:val="FirstParagraph"/>
      </w:pPr>
      <w:r>
        <w:rPr>
          <w:iCs/>
          <w:i/>
        </w:rPr>
        <w:t xml:space="preserve">This dissertation represents an original academic contribution to the study of Spanish military professionalism, with all analysis centered on Spain's capital city as the critical operational and strategic nexus for Military Officer development and service.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within Spain Madrid Context</dc:title>
  <dc:creator/>
  <dc:language>en</dc:language>
  <cp:keywords/>
  <dcterms:created xsi:type="dcterms:W3CDTF">2026-07-21T08:28:27Z</dcterms:created>
  <dcterms:modified xsi:type="dcterms:W3CDTF">2026-07-21T08:28:27Z</dcterms:modified>
</cp:coreProperties>
</file>

<file path=docProps/custom.xml><?xml version="1.0" encoding="utf-8"?>
<Properties xmlns="http://schemas.openxmlformats.org/officeDocument/2006/custom-properties" xmlns:vt="http://schemas.openxmlformats.org/officeDocument/2006/docPropsVTypes"/>
</file>