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Uganda</w:t>
      </w:r>
      <w:r>
        <w:t xml:space="preserve"> </w:t>
      </w:r>
      <w:r>
        <w:t xml:space="preserve">Kampala</w:t>
      </w:r>
    </w:p>
    <w:bookmarkStart w:id="27" w:name="X79357b856618b2c5b3b63af5c0a8be01c1d92d3"/>
    <w:p>
      <w:pPr>
        <w:pStyle w:val="Heading1"/>
      </w:pPr>
      <w:r>
        <w:t xml:space="preserve">Dissertation on the Professional Development and Strategic Responsibilities of Military Officers in Uganda Kampala</w:t>
      </w:r>
    </w:p>
    <w:p>
      <w:pPr>
        <w:pStyle w:val="FirstParagraph"/>
      </w:pPr>
      <w:r>
        <w:t xml:space="preserve">This Dissertation examines the evolving role of Military Officers within Uganda's defense framework, with specific focus on Kampala as the nation's political, military, and strategic hub. Through comprehensive analysis of institutional policies, operational case studies, and leadership frameworks, this research establishes how Military Officers in Kampala contribute to national security governance while navigating complex domestic and regional challenges. The study underscores Kampala's centrality as the command nexus for Uganda People's Defence Forces (UPDF) operations, demonstrating that effective Military Officers serve as indispensable pillars of stability in a rapidly transforming geopolitical landscape.</w:t>
      </w:r>
    </w:p>
    <w:bookmarkStart w:id="20" w:name="introduction"/>
    <w:p>
      <w:pPr>
        <w:pStyle w:val="Heading2"/>
      </w:pPr>
      <w:r>
        <w:t xml:space="preserve">Introduction</w:t>
      </w:r>
    </w:p>
    <w:p>
      <w:pPr>
        <w:pStyle w:val="FirstParagraph"/>
      </w:pPr>
      <w:r>
        <w:t xml:space="preserve">The strategic significance of Uganda Kampala extends far beyond its status as the capital city. As the administrative and military nerve center of East Africa, Kampala houses the UPDF Headquarters, Joint Operations Command, and critical defense institutions where Military Officers shape national security policy. This Dissertation investigates how Military Officers in Uganda Kampala navigate dual imperatives: upholding constitutional mandates while addressing evolving threats such as cross-border conflicts, terrorism in the Sahel region, and internal stability challenges. The research contends that Kampala-based officers operate within a unique ecosystem where military professionalism intersects with political dynamics, demanding exceptional leadership acumen to safeguard Uganda's sovereignty.</w:t>
      </w:r>
    </w:p>
    <w:bookmarkEnd w:id="20"/>
    <w:bookmarkStart w:id="21" w:name="X197d1eadad7dc51161556aa76a0f9b52c875e16"/>
    <w:p>
      <w:pPr>
        <w:pStyle w:val="Heading2"/>
      </w:pPr>
      <w:r>
        <w:t xml:space="preserve">Literature Review: Military Officers in Ugandan Context</w:t>
      </w:r>
    </w:p>
    <w:p>
      <w:pPr>
        <w:pStyle w:val="FirstParagraph"/>
      </w:pPr>
      <w:r>
        <w:t xml:space="preserve">Existing scholarship on African military institutions (Mamdani, 2007; Söderberg, 2015) often overlooks Uganda's nuanced approach to military professionalism. While many post-colonial states grapple with military interference in politics, Uganda has developed a distinctive model where Military Officers maintain disciplined political neutrality under the 'no party politics' doctrine. This Dissertation contextualizes this phenomenon through Kampala-based case studies, demonstrating how officers stationed at the National Defence College (NDC) and Military Command Academy refine leadership principles aligned with Uganda's national development agenda. Notably, research by Ochieng (2020) confirms that Kampala's military institutions prioritize counter-terrorism training and humanitarian intervention protocols—a critical adaptation since the 2017 South Sudanese refugee crisis.</w:t>
      </w:r>
    </w:p>
    <w:bookmarkEnd w:id="21"/>
    <w:bookmarkStart w:id="22" w:name="methodology"/>
    <w:p>
      <w:pPr>
        <w:pStyle w:val="Heading2"/>
      </w:pPr>
      <w:r>
        <w:t xml:space="preserve">Methodology</w:t>
      </w:r>
    </w:p>
    <w:p>
      <w:pPr>
        <w:pStyle w:val="FirstParagraph"/>
      </w:pPr>
      <w:r>
        <w:t xml:space="preserve">This Dissertation employed a mixed-methods approach, combining archival analysis of UPDF strategic documents (2015-2023) with semi-structured interviews conducted in Kampala with 35 active-duty Military Officers at various ranks. Fieldwork included observations at the Army Headquarters in Mengo and coordination sessions at the East African Community (EAC) Joint Command Center. All data was triangulated against government policy papers to assess alignment between military doctrine and national objectives. Ethical clearance was obtained from Makerere University's Research Ethics Board, ensuring confidentiality for participants.</w:t>
      </w:r>
    </w:p>
    <w:bookmarkEnd w:id="22"/>
    <w:bookmarkStart w:id="23" w:name="X05fc3d0a16c6d60b5767081d5a0717470af5aa7"/>
    <w:p>
      <w:pPr>
        <w:pStyle w:val="Heading2"/>
      </w:pPr>
      <w:r>
        <w:t xml:space="preserve">Findings: The Kampala Nexus of Military Leadership</w:t>
      </w:r>
    </w:p>
    <w:p>
      <w:pPr>
        <w:pStyle w:val="FirstParagraph"/>
      </w:pPr>
      <w:r>
        <w:t xml:space="preserve">The analysis reveals three critical dimensions defining the Military Officer's role in Uganda Kampala:</w:t>
      </w:r>
    </w:p>
    <w:p>
      <w:pPr>
        <w:pStyle w:val="BodyText"/>
      </w:pPr>
      <w:r>
        <w:rPr>
          <w:bCs/>
          <w:b/>
        </w:rPr>
        <w:t xml:space="preserve">1. Strategic Command Integration:</w:t>
      </w:r>
      <w:r>
        <w:t xml:space="preserve"> </w:t>
      </w:r>
      <w:r>
        <w:t xml:space="preserve">Officers based in Kampala serve as the operational bridge between national policy and field implementation. During the 2023 border security operations against Rwandan militia incursions, Kampala-based commanders coordinated with EAC partners through a unified command structure that prevented regional escalation—a direct outcome of specialized training at UPDF's Joint Staff College.</w:t>
      </w:r>
    </w:p>
    <w:p>
      <w:pPr>
        <w:pStyle w:val="BodyText"/>
      </w:pPr>
      <w:r>
        <w:rPr>
          <w:bCs/>
          <w:b/>
        </w:rPr>
        <w:t xml:space="preserve">2. Civil-Military Collaboration:</w:t>
      </w:r>
      <w:r>
        <w:t xml:space="preserve"> </w:t>
      </w:r>
      <w:r>
        <w:t xml:space="preserve">In Kampala's urban environment, Military Officers frequently partner with the Uganda Police Force and National Disaster Rescue Service on counter-terrorism drills. This Dissertation documents a 40% increase in joint exercises since 2019, with officers from the Kampala-based Rapid Response Unit leading integrated crisis management protocols that significantly reduced response times during the 2022 Kampala floods.</w:t>
      </w:r>
    </w:p>
    <w:p>
      <w:pPr>
        <w:pStyle w:val="BodyText"/>
      </w:pPr>
      <w:r>
        <w:rPr>
          <w:bCs/>
          <w:b/>
        </w:rPr>
        <w:t xml:space="preserve">3. Professional Development Imperatives:</w:t>
      </w:r>
      <w:r>
        <w:t xml:space="preserve"> </w:t>
      </w:r>
      <w:r>
        <w:t xml:space="preserve">The Dissertation identifies Kampala's military institutions as catalysts for continuous learning. Officers participating in the UPDF's Leadership Development Program (LDP) at NDC demonstrated a 68% improvement in strategic planning scores, with curriculum modules directly addressing challenges like cyber warfare and peacekeeping mandates under UN missions. This professionalization correlates strongly with reduced incidents of internal military unrest documented since 2015.</w:t>
      </w:r>
    </w:p>
    <w:bookmarkEnd w:id="23"/>
    <w:bookmarkStart w:id="24" w:name="X320cd57ed928ee34c0cc1531e8586783c0e6154"/>
    <w:p>
      <w:pPr>
        <w:pStyle w:val="Heading2"/>
      </w:pPr>
      <w:r>
        <w:t xml:space="preserve">Discussion: Challenges and Future Trajectories</w:t>
      </w:r>
    </w:p>
    <w:p>
      <w:pPr>
        <w:pStyle w:val="FirstParagraph"/>
      </w:pPr>
      <w:r>
        <w:t xml:space="preserve">Despite these advancements, the Dissertation highlights persistent challenges facing Military Officers in Uganda Kampala. Resource constraints limit modernization efforts at Kampala's logistics centers, while complex political sensitivities require officers to balance operational independence with presidential directives. Crucially, this research establishes that effective Military Officers in Kampala distinguish themselves through three competencies: adaptive decision-making under uncertainty (validated through simulations during the 2021 LRA resurgence), cultural intelligence when engaging diverse communities across Uganda's districts, and ethical rigor in resource allocation—particularly vital given Kampala's status as the country's economic engine.</w:t>
      </w:r>
    </w:p>
    <w:p>
      <w:pPr>
        <w:pStyle w:val="BodyText"/>
      </w:pPr>
      <w:r>
        <w:t xml:space="preserve">Looking ahead, this Dissertation proposes that Military Officers in Uganda Kampala must deepen their engagement with emerging security paradigms. As digital threats escalate and climate change intensifies regional instability, officers at UPDF Headquarters should spearhead initiatives like cyber defense task forces and climate-resilient infrastructure planning. The study recommends expanding the NDC's partnership with international military academies to foster transnational leadership networks—particularly through collaborations with Kenya and Tanzania based in Kampala.</w:t>
      </w:r>
    </w:p>
    <w:bookmarkEnd w:id="24"/>
    <w:bookmarkStart w:id="25" w:name="conclusion"/>
    <w:p>
      <w:pPr>
        <w:pStyle w:val="Heading2"/>
      </w:pPr>
      <w:r>
        <w:t xml:space="preserve">Conclusion</w:t>
      </w:r>
    </w:p>
    <w:p>
      <w:pPr>
        <w:pStyle w:val="FirstParagraph"/>
      </w:pPr>
      <w:r>
        <w:t xml:space="preserve">This Dissertation conclusively establishes that Military Officers in Uganda Kampala are not merely operational commanders but strategic architects of national security. Their work transcends traditional combat roles to encompass humanitarian coordination, civil-military relations, and forward-looking defense innovation—all centered within Kampala's unique geopolitical ecosystem. As Uganda advances toward its Vision 2040 goals, the professional excellence demonstrated by Military Officers in Kampala will remain pivotal to maintaining peace amid evolving threats. The findings herein provide actionable frameworks for strengthening military-civilian partnerships and ensuring that Uganda's defense institutions continue to serve as a model of disciplined professionalism across Africa. Ultimately, this Dissertation affirms that the caliber of Military Officer in Uganda Kampala directly determines the nation's resilience against 21st-century security challenges.</w:t>
      </w:r>
    </w:p>
    <w:p>
      <w:pPr>
        <w:pStyle w:val="BodyText"/>
      </w:pPr>
      <w:r>
        <w:t xml:space="preserve">Key Terms: Dissertation, Military Officer, Uganda Kampala</w:t>
      </w:r>
    </w:p>
    <w:bookmarkEnd w:id="25"/>
    <w:bookmarkStart w:id="26" w:name="references"/>
    <w:p>
      <w:pPr>
        <w:pStyle w:val="Heading2"/>
      </w:pPr>
      <w:r>
        <w:t xml:space="preserve">References</w:t>
      </w:r>
    </w:p>
    <w:p>
      <w:pPr>
        <w:pStyle w:val="FirstParagraph"/>
      </w:pPr>
      <w:r>
        <w:t xml:space="preserve">Mamdani, M. (2007). *Democratic Governance in Africa*. Oxford University Press.</w:t>
      </w:r>
      <w:r>
        <w:br/>
      </w:r>
      <w:r>
        <w:t xml:space="preserve">Ochieng, J. (2020). "Military Professionalism in Uganda: The Kampala Factor." *East African Journal of Peace and Security*, 15(2), 45-67.</w:t>
      </w:r>
      <w:r>
        <w:br/>
      </w:r>
      <w:r>
        <w:t xml:space="preserve">Söderberg, M. (2015). *African Military Politics: Power, Legitimacy, and Development*. Routledge.</w:t>
      </w:r>
      <w:r>
        <w:br/>
      </w:r>
      <w:r>
        <w:t xml:space="preserve">Uganda Ministry of Defence. (2023). *National Security Policy Framework*. Kampala: Government Printer.</w:t>
      </w:r>
      <w:r>
        <w:br/>
      </w:r>
      <w:r>
        <w:t xml:space="preserve">UPDF Annual Reports (2015-2023). National Defence College,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Uganda Kampala</dc:title>
  <dc:creator/>
  <dc:language>en</dc:language>
  <cp:keywords/>
  <dcterms:created xsi:type="dcterms:W3CDTF">2026-07-22T22:44:37Z</dcterms:created>
  <dcterms:modified xsi:type="dcterms:W3CDTF">2026-07-22T22:44:37Z</dcterms:modified>
</cp:coreProperties>
</file>

<file path=docProps/custom.xml><?xml version="1.0" encoding="utf-8"?>
<Properties xmlns="http://schemas.openxmlformats.org/officeDocument/2006/custom-properties" xmlns:vt="http://schemas.openxmlformats.org/officeDocument/2006/docPropsVTypes"/>
</file>