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6" w:name="X39b3dc5bd649f287acc3e86f5a1f801bee215a7"/>
    <w:p>
      <w:pPr>
        <w:pStyle w:val="Heading1"/>
      </w:pPr>
      <w:r>
        <w:t xml:space="preserve">Dissertation: The Strategic Imperative of the Modern Military Officer within the United Arab Emirates Dubai Framework</w:t>
      </w:r>
    </w:p>
    <w:p>
      <w:pPr>
        <w:pStyle w:val="FirstParagraph"/>
      </w:pPr>
      <w:r>
        <w:rPr>
          <w:bCs/>
          <w:b/>
        </w:rPr>
        <w:t xml:space="preserve">Abstract:</w:t>
      </w:r>
      <w:r>
        <w:t xml:space="preserve"> </w:t>
      </w:r>
      <w:r>
        <w:t xml:space="preserve">This dissertation examines the critical role, professional development, and strategic responsibilities of the</w:t>
      </w:r>
      <w:r>
        <w:t xml:space="preserve"> </w:t>
      </w:r>
      <w:r>
        <w:rPr>
          <w:iCs/>
          <w:i/>
        </w:rPr>
        <w:t xml:space="preserve">Military Officer</w:t>
      </w:r>
      <w:r>
        <w:t xml:space="preserve"> </w:t>
      </w:r>
      <w:r>
        <w:t xml:space="preserve">within the context of national security and defense strategy for the</w:t>
      </w:r>
      <w:r>
        <w:t xml:space="preserve"> </w:t>
      </w:r>
      <w:r>
        <w:rPr>
          <w:bCs/>
          <w:b/>
        </w:rPr>
        <w:t xml:space="preserve">United Arab Emirates Dubai</w:t>
      </w:r>
      <w:r>
        <w:t xml:space="preserve">. Focusing on the unique geopolitical environment of Dubai as a pivotal hub within the UAE's broader defense ecosystem, this research analyzes how contemporary Military Officers navigate complex operational demands, technological integration, and regional stability imperatives. The study underscores that excellence in leadership and strategic foresight by the</w:t>
      </w:r>
      <w:r>
        <w:t xml:space="preserve"> </w:t>
      </w:r>
      <w:r>
        <w:rPr>
          <w:iCs/>
          <w:i/>
        </w:rPr>
        <w:t xml:space="preserve">Military Officer</w:t>
      </w:r>
      <w:r>
        <w:t xml:space="preserve"> </w:t>
      </w:r>
      <w:r>
        <w:t xml:space="preserve">is not merely an asset but a fundamental requirement for sustaining the United Arab Emirates' security posture and its position as a key global partner in Dubai.</w:t>
      </w:r>
    </w:p>
    <w:bookmarkStart w:id="20" w:name="X584775dcc19a21e4d16b9b4bdf5e41f2f64cb4d"/>
    <w:p>
      <w:pPr>
        <w:pStyle w:val="Heading2"/>
      </w:pPr>
      <w:r>
        <w:t xml:space="preserve">Introduction: The Strategic Significance of Military Leadership in UAE Dubai</w:t>
      </w:r>
    </w:p>
    <w:p>
      <w:pPr>
        <w:pStyle w:val="FirstParagraph"/>
      </w:pPr>
      <w:r>
        <w:t xml:space="preserve">The United Arab Emirates (UAE), with its capital Abu Dhabi and globally renowned economic and strategic hub Dubai, has established a sophisticated national defense framework. Within this context, the role of the</w:t>
      </w:r>
      <w:r>
        <w:t xml:space="preserve"> </w:t>
      </w:r>
      <w:r>
        <w:rPr>
          <w:iCs/>
          <w:i/>
        </w:rPr>
        <w:t xml:space="preserve">Military Officer</w:t>
      </w:r>
      <w:r>
        <w:t xml:space="preserve"> </w:t>
      </w:r>
      <w:r>
        <w:t xml:space="preserve">transcends traditional combat command; it encompasses strategic diplomacy, technological innovation integration, crisis management coordination across diverse agencies, and fostering international partnerships – all vital for protecting UAE interests in Dubai's dynamic environment. This dissertation posits that the evolution of the</w:t>
      </w:r>
      <w:r>
        <w:t xml:space="preserve"> </w:t>
      </w:r>
      <w:r>
        <w:rPr>
          <w:iCs/>
          <w:i/>
        </w:rPr>
        <w:t xml:space="preserve">Military Officer</w:t>
      </w:r>
      <w:r>
        <w:t xml:space="preserve"> </w:t>
      </w:r>
      <w:r>
        <w:t xml:space="preserve">profile is intrinsically linked to Dubai's status as a global city and the UAE's strategic vision for regional stability. The successful execution of national defense objectives, particularly within and around Dubai, hinges directly on the competence and adaptability of its commissioned officers.</w:t>
      </w:r>
    </w:p>
    <w:bookmarkEnd w:id="20"/>
    <w:bookmarkStart w:id="21" w:name="X7082cbcff4ad6e58a55f1d884de4cbd71988671"/>
    <w:p>
      <w:pPr>
        <w:pStyle w:val="Heading2"/>
      </w:pPr>
      <w:r>
        <w:t xml:space="preserve">The Unique Context: UAE Defense Strategy and Dubai's Role</w:t>
      </w:r>
    </w:p>
    <w:p>
      <w:pPr>
        <w:pStyle w:val="FirstParagraph"/>
      </w:pPr>
      <w:r>
        <w:t xml:space="preserve">Understanding the specific demands placed on a</w:t>
      </w:r>
      <w:r>
        <w:t xml:space="preserve"> </w:t>
      </w:r>
      <w:r>
        <w:rPr>
          <w:iCs/>
          <w:i/>
        </w:rPr>
        <w:t xml:space="preserve">Military Officer</w:t>
      </w:r>
      <w:r>
        <w:t xml:space="preserve"> </w:t>
      </w:r>
      <w:r>
        <w:t xml:space="preserve">requires acknowledging the UAE's defense doctrine. The UAE prioritizes a technologically advanced, professional military focused on deterrence, rapid response, and seamless interoperability with key international partners like the United States and NATO allies. Dubai, as a global center for finance, trade, tourism (hosting over 17 million visitors annually), and critical infrastructure (including major ports and airports), presents unique security challenges. The</w:t>
      </w:r>
      <w:r>
        <w:t xml:space="preserve"> </w:t>
      </w:r>
      <w:r>
        <w:rPr>
          <w:iCs/>
          <w:i/>
        </w:rPr>
        <w:t xml:space="preserve">Military Officer</w:t>
      </w:r>
      <w:r>
        <w:t xml:space="preserve"> </w:t>
      </w:r>
      <w:r>
        <w:t xml:space="preserve">operating within or supporting Dubai's security architecture must possess specialized knowledge of urban environments, counter-terrorism protocols applicable to high-density populations, cybersecurity threats targeting financial systems, and the delicate balance between robust security measures and maintaining Dubai's reputation as a welcoming global destination. This context necessitates officers who are not only tactically proficient but also adept in civil-military cooperation (CIMIC) and crisis communication.</w:t>
      </w:r>
    </w:p>
    <w:bookmarkEnd w:id="21"/>
    <w:bookmarkStart w:id="22" w:name="X2feab2992adf77a7e236cfa2547e9afe5a816cf"/>
    <w:p>
      <w:pPr>
        <w:pStyle w:val="Heading2"/>
      </w:pPr>
      <w:r>
        <w:t xml:space="preserve">Professional Development: Cultivating the Modern UAE Military Officer</w:t>
      </w:r>
    </w:p>
    <w:p>
      <w:pPr>
        <w:pStyle w:val="FirstParagraph"/>
      </w:pPr>
      <w:r>
        <w:t xml:space="preserve">The path to becoming an effective</w:t>
      </w:r>
      <w:r>
        <w:t xml:space="preserve"> </w:t>
      </w:r>
      <w:r>
        <w:rPr>
          <w:iCs/>
          <w:i/>
        </w:rPr>
        <w:t xml:space="preserve">Military Officer</w:t>
      </w:r>
      <w:r>
        <w:t xml:space="preserve"> </w:t>
      </w:r>
      <w:r>
        <w:t xml:space="preserve">in the United Arab Emirates is rigorous. The UAE Armed Forces, including institutions based near Dubai or supporting its security needs (like the Emirates Military College), emphasize a holistic development model. This includes:</w:t>
      </w:r>
    </w:p>
    <w:p>
      <w:pPr>
        <w:numPr>
          <w:ilvl w:val="0"/>
          <w:numId w:val="1001"/>
        </w:numPr>
        <w:pStyle w:val="Compact"/>
      </w:pPr>
      <w:r>
        <w:rPr>
          <w:bCs/>
          <w:b/>
        </w:rPr>
        <w:t xml:space="preserve">Academic Rigor:</w:t>
      </w:r>
      <w:r>
        <w:t xml:space="preserve"> </w:t>
      </w:r>
      <w:r>
        <w:t xml:space="preserve">Advanced degrees in strategic studies, engineering, or international relations are increasingly required.</w:t>
      </w:r>
    </w:p>
    <w:p>
      <w:pPr>
        <w:numPr>
          <w:ilvl w:val="0"/>
          <w:numId w:val="1001"/>
        </w:numPr>
        <w:pStyle w:val="Compact"/>
      </w:pPr>
      <w:r>
        <w:rPr>
          <w:bCs/>
          <w:b/>
        </w:rPr>
        <w:t xml:space="preserve">Tactical &amp; Technical Mastery:</w:t>
      </w:r>
      <w:r>
        <w:t xml:space="preserve"> </w:t>
      </w:r>
      <w:r>
        <w:t xml:space="preserve">Proficiency in modern weaponry, cyber defense systems, unmanned aerial vehicles (UAVs), and intelligence analysis – critical for operations across the UAE's vast territory and within Dubai's complex urban landscape.</w:t>
      </w:r>
    </w:p>
    <w:p>
      <w:pPr>
        <w:numPr>
          <w:ilvl w:val="0"/>
          <w:numId w:val="1001"/>
        </w:numPr>
        <w:pStyle w:val="Compact"/>
      </w:pPr>
      <w:r>
        <w:rPr>
          <w:bCs/>
          <w:b/>
        </w:rPr>
        <w:t xml:space="preserve">Leadership &amp; Ethics:</w:t>
      </w:r>
      <w:r>
        <w:t xml:space="preserve"> </w:t>
      </w:r>
      <w:r>
        <w:t xml:space="preserve">Cultivating unwavering integrity, cultural sensitivity (vital for multinational operations), and decisive leadership under pressure are core tenets of officer training programs.</w:t>
      </w:r>
    </w:p>
    <w:p>
      <w:pPr>
        <w:numPr>
          <w:ilvl w:val="0"/>
          <w:numId w:val="1001"/>
        </w:numPr>
        <w:pStyle w:val="Compact"/>
      </w:pPr>
      <w:r>
        <w:rPr>
          <w:bCs/>
          <w:b/>
        </w:rPr>
        <w:t xml:space="preserve">Diplomatic Acumen:</w:t>
      </w:r>
      <w:r>
        <w:t xml:space="preserve"> </w:t>
      </w:r>
      <w:r>
        <w:t xml:space="preserve">Officers increasingly engage directly in joint exercises and security dialogues with international partners, a function heavily supported by Dubai's role as a diplomatic venue.</w:t>
      </w:r>
    </w:p>
    <w:p>
      <w:pPr>
        <w:pStyle w:val="FirstParagraph"/>
      </w:pPr>
      <w:r>
        <w:t xml:space="preserve">The</w:t>
      </w:r>
      <w:r>
        <w:t xml:space="preserve"> </w:t>
      </w:r>
      <w:r>
        <w:rPr>
          <w:iCs/>
          <w:i/>
        </w:rPr>
        <w:t xml:space="preserve">Dissertation</w:t>
      </w:r>
      <w:r>
        <w:t xml:space="preserve"> </w:t>
      </w:r>
      <w:r>
        <w:t xml:space="preserve">argues that the UAE's investment in continuous professional development for its officers is paramount to meeting the evolving security demands of Dubai and the wider nation. This commitment ensures that every commissioned</w:t>
      </w:r>
      <w:r>
        <w:t xml:space="preserve"> </w:t>
      </w:r>
      <w:r>
        <w:rPr>
          <w:iCs/>
          <w:i/>
        </w:rPr>
        <w:t xml:space="preserve">Military Officer</w:t>
      </w:r>
      <w:r>
        <w:t xml:space="preserve"> </w:t>
      </w:r>
      <w:r>
        <w:t xml:space="preserve">embodies the strategic vision of the UAE leadership.</w:t>
      </w:r>
    </w:p>
    <w:bookmarkEnd w:id="22"/>
    <w:bookmarkStart w:id="23" w:name="X7c206a4d2dee70fc1d38f91b1f3c930861f00b3"/>
    <w:p>
      <w:pPr>
        <w:pStyle w:val="Heading2"/>
      </w:pPr>
      <w:r>
        <w:t xml:space="preserve">Contemporary Challenges and Strategic Imperatives for Military Officers in Dubai</w:t>
      </w:r>
    </w:p>
    <w:p>
      <w:pPr>
        <w:pStyle w:val="FirstParagraph"/>
      </w:pPr>
      <w:r>
        <w:t xml:space="preserve">The role of a</w:t>
      </w:r>
      <w:r>
        <w:t xml:space="preserve"> </w:t>
      </w:r>
      <w:r>
        <w:rPr>
          <w:iCs/>
          <w:i/>
        </w:rPr>
        <w:t xml:space="preserve">Military Officer</w:t>
      </w:r>
      <w:r>
        <w:t xml:space="preserve"> </w:t>
      </w:r>
      <w:r>
        <w:t xml:space="preserve">operating within or supporting the United Arab Emirates Dubai security environment faces distinct challenges:</w:t>
      </w:r>
    </w:p>
    <w:p>
      <w:pPr>
        <w:numPr>
          <w:ilvl w:val="0"/>
          <w:numId w:val="1002"/>
        </w:numPr>
        <w:pStyle w:val="Compact"/>
      </w:pPr>
      <w:r>
        <w:rPr>
          <w:bCs/>
          <w:b/>
        </w:rPr>
        <w:t xml:space="preserve">Cybersecurity Threats:</w:t>
      </w:r>
      <w:r>
        <w:t xml:space="preserve"> </w:t>
      </w:r>
      <w:r>
        <w:t xml:space="preserve">Protecting Dubai's digital infrastructure (financial systems, critical utilities) requires officers with deep technical understanding and proactive cyber defense strategies.</w:t>
      </w:r>
    </w:p>
    <w:p>
      <w:pPr>
        <w:numPr>
          <w:ilvl w:val="0"/>
          <w:numId w:val="1002"/>
        </w:numPr>
        <w:pStyle w:val="Compact"/>
      </w:pPr>
      <w:r>
        <w:rPr>
          <w:bCs/>
          <w:b/>
        </w:rPr>
        <w:t xml:space="preserve">Asymmetric Threats &amp; Urban Warfare:</w:t>
      </w:r>
      <w:r>
        <w:t xml:space="preserve"> </w:t>
      </w:r>
      <w:r>
        <w:t xml:space="preserve">Countering sophisticated non-state actors in dense urban settings demands specialized training and equipment, directly impacting the operational focus of officers assigned to Dubai regions.</w:t>
      </w:r>
    </w:p>
    <w:p>
      <w:pPr>
        <w:numPr>
          <w:ilvl w:val="0"/>
          <w:numId w:val="1002"/>
        </w:numPr>
        <w:pStyle w:val="Compact"/>
      </w:pPr>
      <w:r>
        <w:rPr>
          <w:bCs/>
          <w:b/>
        </w:rPr>
        <w:t xml:space="preserve">Interagency Coordination:</w:t>
      </w:r>
      <w:r>
        <w:t xml:space="preserve"> </w:t>
      </w:r>
      <w:r>
        <w:t xml:space="preserve">Success hinges on seamless collaboration between the military, police (Dubai Police Force), intelligence agencies (like the UAE's National Security Agency), and private sector security providers – a complex task demanding exceptional communication skills from every officer.</w:t>
      </w:r>
    </w:p>
    <w:p>
      <w:pPr>
        <w:pStyle w:val="FirstParagraph"/>
      </w:pPr>
      <w:r>
        <w:t xml:space="preserve">This dissertation contends that overcoming these challenges requires</w:t>
      </w:r>
      <w:r>
        <w:t xml:space="preserve"> </w:t>
      </w:r>
      <w:r>
        <w:rPr>
          <w:iCs/>
          <w:i/>
        </w:rPr>
        <w:t xml:space="preserve">Military Officers</w:t>
      </w:r>
      <w:r>
        <w:t xml:space="preserve"> </w:t>
      </w:r>
      <w:r>
        <w:t xml:space="preserve">who are not only commanders but also strategic integrators, capable of leveraging technology, fostering partnerships, and adapting tactics in real-time within Dubai's unique operational space. The UAE's strategic investment in its officers' capabilities directly addresses these imperatives.</w:t>
      </w:r>
    </w:p>
    <w:bookmarkEnd w:id="23"/>
    <w:bookmarkStart w:id="24" w:name="conclusion-and-recommendations"/>
    <w:p>
      <w:pPr>
        <w:pStyle w:val="Heading2"/>
      </w:pPr>
      <w:r>
        <w:t xml:space="preserve">Conclusion and Recommendations</w:t>
      </w:r>
    </w:p>
    <w:p>
      <w:pPr>
        <w:pStyle w:val="FirstParagraph"/>
      </w:pPr>
      <w:r>
        <w:t xml:space="preserve">This dissertation has established that the modern</w:t>
      </w:r>
      <w:r>
        <w:t xml:space="preserve"> </w:t>
      </w:r>
      <w:r>
        <w:rPr>
          <w:iCs/>
          <w:i/>
        </w:rPr>
        <w:t xml:space="preserve">Military Officer</w:t>
      </w:r>
      <w:r>
        <w:t xml:space="preserve"> </w:t>
      </w:r>
      <w:r>
        <w:t xml:space="preserve">within the United Arab Emirates Dubai context is a linchpin of national security strategy. Their responsibilities extend far beyond traditional battlefield leadership to encompass technological stewardship, urban security innovation, and diplomatic engagement – all essential for safeguarding Dubai's global standing and the UAE's broader strategic interests. The unique demands of operating in Dubai necessitate a specialized officer corps equipped with advanced skills, unwavering ethics, and deep understanding of both military doctrine and the city's intricate socio-economic fabric.</w:t>
      </w:r>
    </w:p>
    <w:p>
      <w:pPr>
        <w:pStyle w:val="BodyText"/>
      </w:pPr>
      <w:r>
        <w:t xml:space="preserve">Key recommendations derived from this research include:</w:t>
      </w:r>
    </w:p>
    <w:p>
      <w:pPr>
        <w:numPr>
          <w:ilvl w:val="0"/>
          <w:numId w:val="1003"/>
        </w:numPr>
        <w:pStyle w:val="Compact"/>
      </w:pPr>
      <w:r>
        <w:t xml:space="preserve">Enhancing dedicated urban security and cyber warfare modules within the core curriculum for officers assigned to Dubai-based commands.</w:t>
      </w:r>
    </w:p>
    <w:p>
      <w:pPr>
        <w:numPr>
          <w:ilvl w:val="0"/>
          <w:numId w:val="1003"/>
        </w:numPr>
        <w:pStyle w:val="Compact"/>
      </w:pPr>
      <w:r>
        <w:t xml:space="preserve">Fostering deeper, more frequent joint training exercises between UAE military units and Dubai's critical infrastructure security agencies.</w:t>
      </w:r>
    </w:p>
    <w:p>
      <w:pPr>
        <w:numPr>
          <w:ilvl w:val="0"/>
          <w:numId w:val="1003"/>
        </w:numPr>
        <w:pStyle w:val="Compact"/>
      </w:pPr>
      <w:r>
        <w:t xml:space="preserve">Establishing a formalized knowledge-sharing platform specifically for officers operating in high-density urban environments like Dubai, leveraging UAE experience globally.</w:t>
      </w:r>
    </w:p>
    <w:p>
      <w:pPr>
        <w:pStyle w:val="FirstParagraph"/>
      </w:pPr>
      <w:r>
        <w:t xml:space="preserve">The continued success of the United Arab Emirates' security strategy, particularly in its most visible and economically vital city – Dubai – fundamentally depends on the sustained excellence and strategic evolution of its commissioned</w:t>
      </w:r>
      <w:r>
        <w:t xml:space="preserve"> </w:t>
      </w:r>
      <w:r>
        <w:rPr>
          <w:iCs/>
          <w:i/>
        </w:rPr>
        <w:t xml:space="preserve">Military Officers</w:t>
      </w:r>
      <w:r>
        <w:t xml:space="preserve">. Investing in their development is not an option; it is the cornerstone of national security for both Dubai and the entire United Arab Emirates.</w:t>
      </w:r>
    </w:p>
    <w:bookmarkEnd w:id="24"/>
    <w:bookmarkStart w:id="25" w:name="reference-illustrative"/>
    <w:p>
      <w:pPr>
        <w:pStyle w:val="Heading2"/>
      </w:pPr>
      <w:r>
        <w:t xml:space="preserve">Reference (Illustrative)</w:t>
      </w:r>
    </w:p>
    <w:p>
      <w:pPr>
        <w:pStyle w:val="FirstParagraph"/>
      </w:pPr>
      <w:r>
        <w:t xml:space="preserve">(Note: A real dissertation would include specific academic sources. This illustrates format.)</w:t>
      </w:r>
    </w:p>
    <w:p>
      <w:pPr>
        <w:numPr>
          <w:ilvl w:val="0"/>
          <w:numId w:val="1004"/>
        </w:numPr>
        <w:pStyle w:val="Compact"/>
      </w:pPr>
      <w:r>
        <w:t xml:space="preserve">Ministry of Defence, UAE. (2023). *National Defence Strategy 2030*. Abu Dhabi.</w:t>
      </w:r>
    </w:p>
    <w:p>
      <w:pPr>
        <w:numPr>
          <w:ilvl w:val="0"/>
          <w:numId w:val="1004"/>
        </w:numPr>
        <w:pStyle w:val="Compact"/>
      </w:pPr>
      <w:r>
        <w:t xml:space="preserve">Al-Suwaidi, A. (2021). "Urban Security in the Gulf: Challenges and Adaptation." *Middle East Journal of Security and Affairs*, 8(4), pp. 45-67.</w:t>
      </w:r>
    </w:p>
    <w:p>
      <w:pPr>
        <w:numPr>
          <w:ilvl w:val="0"/>
          <w:numId w:val="1004"/>
        </w:numPr>
        <w:pStyle w:val="Compact"/>
      </w:pPr>
      <w:r>
        <w:t xml:space="preserve">UAE Armed Forces. (2022). *Annual Report on Professional Development Programs*. Dubai.</w:t>
      </w:r>
    </w:p>
    <w:p>
      <w:pPr>
        <w:pStyle w:val="FirstParagraph"/>
      </w:pPr>
      <w:r>
        <w:rPr>
          <w:iCs/>
          <w:i/>
        </w:rPr>
        <w:t xml:space="preserve">This Dissertation represents a scholarly exploration into the critical role of the Military Officer within the United Arab Emirates Dubai security framework, adhering to academic standards for research and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Military Officers in the United Arab Emirates Dubai Context</dc:title>
  <dc:creator/>
  <dc:language>en</dc:language>
  <cp:keywords/>
  <dcterms:created xsi:type="dcterms:W3CDTF">2025-12-10T08:47:39Z</dcterms:created>
  <dcterms:modified xsi:type="dcterms:W3CDTF">2025-12-10T08:47:39Z</dcterms:modified>
</cp:coreProperties>
</file>

<file path=docProps/custom.xml><?xml version="1.0" encoding="utf-8"?>
<Properties xmlns="http://schemas.openxmlformats.org/officeDocument/2006/custom-properties" xmlns:vt="http://schemas.openxmlformats.org/officeDocument/2006/docPropsVTypes"/>
</file>