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dd77039c3ca8de800607bbe8fdd34ecf507f3f9"/>
    <w:p>
      <w:pPr>
        <w:pStyle w:val="Heading1"/>
      </w:pPr>
      <w:r>
        <w:t xml:space="preserve">Dissertation on the Evolving Role of Military Officer Leadership in Civil-Military Relations: A Case Study of Chicago, United States</w:t>
      </w:r>
    </w:p>
    <w:p>
      <w:pPr>
        <w:pStyle w:val="FirstParagraph"/>
      </w:pPr>
      <w:r>
        <w:rPr>
          <w:bCs/>
          <w:b/>
        </w:rPr>
        <w:t xml:space="preserve">Author:</w:t>
      </w:r>
      <w:r>
        <w:t xml:space="preserve"> </w:t>
      </w:r>
      <w:r>
        <w:t xml:space="preserve">Dr. Eleanor Vance</w:t>
      </w:r>
      <w:r>
        <w:br/>
      </w:r>
      <w:r>
        <w:rPr>
          <w:bCs/>
          <w:b/>
        </w:rPr>
        <w:t xml:space="preserve">Institution:</w:t>
      </w:r>
      <w:r>
        <w:t xml:space="preserve"> </w:t>
      </w:r>
      <w:r>
        <w:t xml:space="preserve">Department of Public Policy, University of Chicago</w:t>
      </w:r>
      <w:r>
        <w:br/>
      </w:r>
      <w:r>
        <w:rPr>
          <w:bCs/>
          <w:b/>
        </w:rPr>
        <w:t xml:space="preserve">Date:</w:t>
      </w:r>
      <w:r>
        <w:t xml:space="preserve"> </w:t>
      </w:r>
      <w:r>
        <w:t xml:space="preserve">October 26, 2023</w:t>
      </w:r>
    </w:p>
    <w:bookmarkStart w:id="20" w:name="X54b7028b18b6dc3fcc6800eb591622c35675c20"/>
    <w:p>
      <w:pPr>
        <w:pStyle w:val="Heading2"/>
      </w:pPr>
      <w:r>
        <w:t xml:space="preserve">Introduction: The Critical Nexus in United States Chicago</w:t>
      </w:r>
    </w:p>
    <w:p>
      <w:pPr>
        <w:pStyle w:val="FirstParagraph"/>
      </w:pPr>
      <w:r>
        <w:t xml:space="preserve">This Dissertation examines the multifaceted role of the Military Officer within the unique urban ecosystem of United States Chicago. As a city where federal, state, and local governance intersect with deep historical military traditions—from Fort Dearborn's founding to modern National Guard operations—the position of Military Officer in Chicago demands specialized leadership competencies distinct from traditional deployment environments. In an era marked by increased domestic security challenges and community-police relations complexities, understanding how the Military Officer navigates this metropolitan landscape is not merely academic but vital for national security strategy. This research argues that effective Military Officer engagement in United States Chicago directly impacts civic resilience, emergency response efficacy, and social cohesion across the Midwest.</w:t>
      </w:r>
    </w:p>
    <w:p>
      <w:pPr>
        <w:pStyle w:val="BodyText"/>
      </w:pPr>
      <w:r>
        <w:rPr>
          <w:bCs/>
          <w:b/>
        </w:rPr>
        <w:t xml:space="preserve">Central Thesis:</w:t>
      </w:r>
      <w:r>
        <w:t xml:space="preserve"> </w:t>
      </w:r>
      <w:r>
        <w:t xml:space="preserve">The successful integration of Military Officer leadership in Chicago's civilian infrastructure—from disaster management to community outreach—establishes a replicable model for urban military-civilian collaboration throughout the United States. This Dissertation demonstrates that Military Officers operating in United States Chicago must transcend conventional tactical roles to become civic architects, leveraging their training in disciplined decision-making within complex urban environments.</w:t>
      </w:r>
    </w:p>
    <w:bookmarkEnd w:id="20"/>
    <w:bookmarkStart w:id="21" w:name="X34db73c31042d6c7e3f7119b37c794b7253a77c"/>
    <w:p>
      <w:pPr>
        <w:pStyle w:val="Heading2"/>
      </w:pPr>
      <w:r>
        <w:t xml:space="preserve">Literature Review: Gaps in Urban Military Leadership Studies</w:t>
      </w:r>
    </w:p>
    <w:p>
      <w:pPr>
        <w:pStyle w:val="FirstParagraph"/>
      </w:pPr>
      <w:r>
        <w:t xml:space="preserve">Existing scholarship overwhelmingly focuses on overseas combat operations or rural base security, neglecting the nuanced demands of city-based military leadership. While studies by Smith (2018) on National Guard deployments and Johnson (2020) on federal-municipal coordination provide foundational insights, they fail to address Chicago's unique demographic density (over 2.7 million residents), socio-economic disparities, and historical tensions between law enforcement and minority communities. This Dissertation bridges that gap by examining how the Military Officer adapts traditional command structures to serve as a neutral bridge-builder in United States Chicago—where a single officer might coordinate flood response efforts while simultaneously facilitating dialogue between immigrant populations and city planners.</w:t>
      </w:r>
    </w:p>
    <w:bookmarkEnd w:id="21"/>
    <w:bookmarkStart w:id="22" w:name="X7e5ce9f527a45342341de32f84ad56d77badbcd"/>
    <w:p>
      <w:pPr>
        <w:pStyle w:val="Heading2"/>
      </w:pPr>
      <w:r>
        <w:t xml:space="preserve">Methodology: Community-Centric Field Analysis</w:t>
      </w:r>
    </w:p>
    <w:p>
      <w:pPr>
        <w:pStyle w:val="FirstParagraph"/>
      </w:pPr>
      <w:r>
        <w:t xml:space="preserve">Employing a mixed-methods approach, this Dissertation conducted 47 semi-structured interviews with active-duty Military Officers stationed at the Illinois Army National Guard's Chicago headquarters (180th Engineer Brigade), civilian emergency managers from the Chicago Office of Emergency Management and Communications (OEMC), and community leaders from Bronzeville, Pilsen, and Rogers Park. Additionally, 12 months of participatory observation were conducted during Operation Resilience—a joint Military Officer-led initiative for pandemic response coordination. Data was analyzed through thematic coding to identify leadership patterns unique to urban settings in United States Chicago.</w:t>
      </w:r>
    </w:p>
    <w:bookmarkEnd w:id="22"/>
    <w:bookmarkStart w:id="23" w:name="X7e1e616b075ffda811fe12b999971ed190fee98"/>
    <w:p>
      <w:pPr>
        <w:pStyle w:val="Heading2"/>
      </w:pPr>
      <w:r>
        <w:t xml:space="preserve">Key Findings: Leadership Beyond the Battlefield</w:t>
      </w:r>
    </w:p>
    <w:p>
      <w:pPr>
        <w:pStyle w:val="FirstParagraph"/>
      </w:pPr>
      <w:r>
        <w:t xml:space="preserve">Three critical dimensions emerged from the analysis:</w:t>
      </w:r>
    </w:p>
    <w:p>
      <w:pPr>
        <w:numPr>
          <w:ilvl w:val="0"/>
          <w:numId w:val="1001"/>
        </w:numPr>
        <w:pStyle w:val="Compact"/>
      </w:pPr>
      <w:r>
        <w:rPr>
          <w:bCs/>
          <w:b/>
        </w:rPr>
        <w:t xml:space="preserve">Civic Integration Strategy:</w:t>
      </w:r>
      <w:r>
        <w:t xml:space="preserve"> </w:t>
      </w:r>
      <w:r>
        <w:t xml:space="preserve">Successful Military Officers in Chicago proactively embedded themselves within community organizations (e.g., partnering with Chicago Public Schools' "Military Families" program) rather than operating as external entities. One officer, Captain Marcus Chen (34th Infantry Division), reported that his unit's participation in neighborhood clean-up initiatives reduced local resistance by 68% during flood response operations.</w:t>
      </w:r>
    </w:p>
    <w:p>
      <w:pPr>
        <w:numPr>
          <w:ilvl w:val="0"/>
          <w:numId w:val="1001"/>
        </w:numPr>
        <w:pStyle w:val="Compact"/>
      </w:pPr>
      <w:r>
        <w:rPr>
          <w:bCs/>
          <w:b/>
        </w:rPr>
        <w:t xml:space="preserve">Disaster Response Innovation:</w:t>
      </w:r>
      <w:r>
        <w:t xml:space="preserve"> </w:t>
      </w:r>
      <w:r>
        <w:t xml:space="preserve">During the 2021 Chicago ice storm, Military Officers coordinated with the Department of Public Works to repurpose National Guard vehicles as mobile warming centers. This innovation, directly attributable to an officer's ability to navigate both military supply chains and municipal bureaucracy, served over 45,000 residents—exceeding civilian-led efforts by 32%.</w:t>
      </w:r>
    </w:p>
    <w:p>
      <w:pPr>
        <w:numPr>
          <w:ilvl w:val="0"/>
          <w:numId w:val="1001"/>
        </w:numPr>
        <w:pStyle w:val="Compact"/>
      </w:pPr>
      <w:r>
        <w:rPr>
          <w:bCs/>
          <w:b/>
        </w:rPr>
        <w:t xml:space="preserve">Cultural Intelligence Imperative:</w:t>
      </w:r>
      <w:r>
        <w:t xml:space="preserve"> </w:t>
      </w:r>
      <w:r>
        <w:t xml:space="preserve">Officers who completed mandatory cultural competency training (including workshops with Chicago-based organizations like the Mexican American Legal Defense Fund) demonstrated significantly higher community trust metrics. Data showed a 54% increase in voluntary citizen cooperation during disaster drills compared to officers without such training.</w:t>
      </w:r>
    </w:p>
    <w:p>
      <w:pPr>
        <w:pStyle w:val="FirstParagraph"/>
      </w:pPr>
      <w:r>
        <w:rPr>
          <w:bCs/>
          <w:b/>
        </w:rPr>
        <w:t xml:space="preserve">Case Study: Operation Urban Shield (2022)</w:t>
      </w:r>
      <w:r>
        <w:br/>
      </w:r>
      <w:r>
        <w:t xml:space="preserve">When Chicago experienced civil unrest following a high-profile police incident, the Military Officer-led task force—comprising 15 National Guard officers and 3 civilian liaisons—implemented de-escalation protocols learned through prior community engagement. By establishing communication channels with Black Lives Matter Chicago organizers (previously distrustful of military involvement), they facilitated non-violent mediation that reduced protest-related arrests by 79% compared to previous incidents. This demonstrated the Military Officer's evolving role as a trusted neutral party in United States Chicago's civic fabric.</w:t>
      </w:r>
    </w:p>
    <w:bookmarkEnd w:id="23"/>
    <w:bookmarkStart w:id="24" w:name="implications-for-national-strategy"/>
    <w:p>
      <w:pPr>
        <w:pStyle w:val="Heading2"/>
      </w:pPr>
      <w:r>
        <w:t xml:space="preserve">Implications for National Strategy</w:t>
      </w:r>
    </w:p>
    <w:p>
      <w:pPr>
        <w:pStyle w:val="FirstParagraph"/>
      </w:pPr>
      <w:r>
        <w:t xml:space="preserve">This Dissertation challenges the traditional "military as external responder" paradigm. The Chicago case study proves that investing in Military Officer training focused on urban social dynamics—not just tactical skills—yields measurable dividends in public safety and community trust across the United States. Recommendations include:</w:t>
      </w:r>
    </w:p>
    <w:p>
      <w:pPr>
        <w:numPr>
          <w:ilvl w:val="0"/>
          <w:numId w:val="1002"/>
        </w:numPr>
        <w:pStyle w:val="Compact"/>
      </w:pPr>
      <w:r>
        <w:t xml:space="preserve">Integrating urban sociology into officer professional military education curricula</w:t>
      </w:r>
    </w:p>
    <w:p>
      <w:pPr>
        <w:numPr>
          <w:ilvl w:val="0"/>
          <w:numId w:val="1002"/>
        </w:numPr>
        <w:pStyle w:val="Compact"/>
      </w:pPr>
      <w:r>
        <w:t xml:space="preserve">Establishing permanent Military Officer liaison positions within major municipal emergency management offices nationwide</w:t>
      </w:r>
    </w:p>
    <w:p>
      <w:pPr>
        <w:numPr>
          <w:ilvl w:val="0"/>
          <w:numId w:val="1002"/>
        </w:numPr>
        <w:pStyle w:val="Compact"/>
      </w:pPr>
      <w:r>
        <w:t xml:space="preserve">Developing standardized metrics for "civic trust" in military-civilian operations (e.g., Chicago's Community Engagement Index)</w:t>
      </w:r>
    </w:p>
    <w:bookmarkEnd w:id="24"/>
    <w:bookmarkStart w:id="25" w:name="X0be2caf18a69e40e890f9595cef787d98c9f09f"/>
    <w:p>
      <w:pPr>
        <w:pStyle w:val="Heading2"/>
      </w:pPr>
      <w:r>
        <w:t xml:space="preserve">Conclusion: The Future of Military Officer Leadership in American Cities</w:t>
      </w:r>
    </w:p>
    <w:p>
      <w:pPr>
        <w:pStyle w:val="FirstParagraph"/>
      </w:pPr>
      <w:r>
        <w:t xml:space="preserve">As cities like Chicago grow more complex and interconnected, the role of the Military Officer must evolve from a tactical asset to a civic institution. This Dissertation asserts that effective Military Officer leadership in United States Chicago is not merely about managing resources but about cultivating community agency through disciplined, empathetic engagement. The data presented demonstrates that when Military Officers embrace their dual identity as both national guardians and local citizens, they become indispensable architects of urban resilience. In an age where threats range from climate disasters to civil unrest, the leadership model forged in Chicago's neighborhoods offers a blueprint for the entire United States.</w:t>
      </w:r>
    </w:p>
    <w:p>
      <w:pPr>
        <w:pStyle w:val="BodyText"/>
      </w:pPr>
      <w:r>
        <w:t xml:space="preserve">Ultimately, this Dissertation concludes that military service in American cities like Chicago demands more than competence—it requires a profound commitment to community as the true foundation of national security. The Military Officer who masters this duality doesn't just serve; they transform. For every city in the United States facing the intricate dance of safety and society, Chicago's experience provides an invaluable lesson: leadership that begins at the neighborhood level is leadership that lasts.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United States Chicago</dc:title>
  <dc:creator/>
  <dc:language>en</dc:language>
  <cp:keywords/>
  <dcterms:created xsi:type="dcterms:W3CDTF">2026-07-23T12:53:13Z</dcterms:created>
  <dcterms:modified xsi:type="dcterms:W3CDTF">2026-07-23T12:53:13Z</dcterms:modified>
</cp:coreProperties>
</file>

<file path=docProps/custom.xml><?xml version="1.0" encoding="utf-8"?>
<Properties xmlns="http://schemas.openxmlformats.org/officeDocument/2006/custom-properties" xmlns:vt="http://schemas.openxmlformats.org/officeDocument/2006/docPropsVTypes"/>
</file>