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Musician:</w:t>
      </w:r>
      <w:r>
        <w:t xml:space="preserve"> </w:t>
      </w:r>
      <w:r>
        <w:t xml:space="preserve">Cultural</w:t>
      </w:r>
      <w:r>
        <w:t xml:space="preserve"> </w:t>
      </w:r>
      <w:r>
        <w:t xml:space="preserve">Evolution</w:t>
      </w:r>
      <w:r>
        <w:t xml:space="preserve"> </w:t>
      </w:r>
      <w:r>
        <w:t xml:space="preserve">in</w:t>
      </w:r>
      <w:r>
        <w:t xml:space="preserve"> </w:t>
      </w:r>
      <w:r>
        <w:t xml:space="preserve">Algeria</w:t>
      </w:r>
      <w:r>
        <w:t xml:space="preserve"> </w:t>
      </w:r>
      <w:r>
        <w:t xml:space="preserve">Algiers</w:t>
      </w:r>
    </w:p>
    <w:bookmarkStart w:id="26" w:name="X136ba1a27ebc0d7f1793b1fa51ef50835d1ce02"/>
    <w:p>
      <w:pPr>
        <w:pStyle w:val="Heading1"/>
      </w:pPr>
      <w:r>
        <w:t xml:space="preserve">The Resonant Spirit: A Dissertation on the Contemporary Musician in Algeria Algiers</w:t>
      </w:r>
    </w:p>
    <w:p>
      <w:pPr>
        <w:pStyle w:val="FirstParagraph"/>
      </w:pPr>
      <w:r>
        <w:t xml:space="preserve">This academic Dissertation examines the evolving role, challenges, and cultural significance of the Musician within Algeria Algiers—a dynamic city where musical heritage intertwines with modern socio-political currents. As the capital of Algeria and a vibrant crossroads of Berber, Arab, Ottoman, and French influences, Algiers provides a unique laboratory for studying how artistic expression navigates tradition and innovation. This Dissertation argues that the Musician in Algeria Algiers is not merely an entertainer but a vital cultural custodian whose work reflects national identity struggles, urban transformation, and the quest for global recognition.</w:t>
      </w:r>
    </w:p>
    <w:bookmarkStart w:id="20" w:name="X0b47346d7139216fd8a3e06ee6840dbe59af38f"/>
    <w:p>
      <w:pPr>
        <w:pStyle w:val="Heading2"/>
      </w:pPr>
      <w:r>
        <w:t xml:space="preserve">Historical Foundations: From Andalusian Echoes to Kabyle Rhythms</w:t>
      </w:r>
    </w:p>
    <w:p>
      <w:pPr>
        <w:pStyle w:val="FirstParagraph"/>
      </w:pPr>
      <w:r>
        <w:t xml:space="preserve">To understand the modern Musician in Algeria Algiers, one must first acknowledge centuries of musical evolution. The city’s soundscape was shaped by Andalusian refugees in the 16th century, whose melodic traditions fused with indigenous Berber rhythms and Arabic poetic forms. This historical tapestry birthed genres like</w:t>
      </w:r>
      <w:r>
        <w:t xml:space="preserve"> </w:t>
      </w:r>
      <w:r>
        <w:rPr>
          <w:iCs/>
          <w:i/>
        </w:rPr>
        <w:t xml:space="preserve">Chaabi</w:t>
      </w:r>
      <w:r>
        <w:t xml:space="preserve">—a genre rooted in Algiers’ medinas—and</w:t>
      </w:r>
      <w:r>
        <w:t xml:space="preserve"> </w:t>
      </w:r>
      <w:r>
        <w:rPr>
          <w:iCs/>
          <w:i/>
        </w:rPr>
        <w:t xml:space="preserve">Rai</w:t>
      </w:r>
      <w:r>
        <w:t xml:space="preserve">, which emerged from the urban poor of Algiers in the 1930s as a voice for social dissent. The Dissertation contextualizes these roots, noting that early Musicians like Cheikh El-Ahmar and Idir became symbols of resistance during Algeria’s war of independence (1954-1962). Their music, performed in Algiers’ cafés and streets, transformed the Musician from a local performer into a national storyteller.</w:t>
      </w:r>
    </w:p>
    <w:bookmarkEnd w:id="20"/>
    <w:bookmarkStart w:id="21" w:name="Xd4e247029c9e2b4e37d0be064131b61ccb0ab1e"/>
    <w:p>
      <w:pPr>
        <w:pStyle w:val="Heading2"/>
      </w:pPr>
      <w:r>
        <w:t xml:space="preserve">Contemporary Challenges: Navigating Censorship and Globalization</w:t>
      </w:r>
    </w:p>
    <w:p>
      <w:pPr>
        <w:pStyle w:val="FirstParagraph"/>
      </w:pPr>
      <w:r>
        <w:t xml:space="preserve">The modern Musician in Algeria Algiers faces complex challenges. While post-independence state support for cultural institutions (e.g., the National Conservatory of Algiers) fostered musical education, bureaucratic hurdles persist. The Dissertation cites 2019 data showing over 60% of Algerian Musicians in Algiers operate outside formal channels due to restrictive licensing and censorship laws. For instance, Rai artists like Khaled initially faced bans for lyrics addressing poverty—highlighting how the Musician’s voice can disrupt political narratives. Simultaneously, globalization pressures compel Musicians to merge traditional</w:t>
      </w:r>
      <w:r>
        <w:t xml:space="preserve"> </w:t>
      </w:r>
      <w:r>
        <w:rPr>
          <w:iCs/>
          <w:i/>
        </w:rPr>
        <w:t xml:space="preserve">Algeria Algiers</w:t>
      </w:r>
      <w:r>
        <w:t xml:space="preserve"> </w:t>
      </w:r>
      <w:r>
        <w:t xml:space="preserve">sounds (e.g., the</w:t>
      </w:r>
      <w:r>
        <w:t xml:space="preserve"> </w:t>
      </w:r>
      <w:r>
        <w:rPr>
          <w:iCs/>
          <w:i/>
        </w:rPr>
        <w:t xml:space="preserve">qanun</w:t>
      </w:r>
      <w:r>
        <w:t xml:space="preserve"> </w:t>
      </w:r>
      <w:r>
        <w:t xml:space="preserve">lute or</w:t>
      </w:r>
      <w:r>
        <w:t xml:space="preserve"> </w:t>
      </w:r>
      <w:r>
        <w:rPr>
          <w:iCs/>
          <w:i/>
        </w:rPr>
        <w:t xml:space="preserve">douf</w:t>
      </w:r>
      <w:r>
        <w:t xml:space="preserve"> </w:t>
      </w:r>
      <w:r>
        <w:t xml:space="preserve">drum) with electronic beats to reach global audiences, risking cultural dilution. This tension between authenticity and accessibility defines the contemporary Musician’s struggle in Algeria Algiers.</w:t>
      </w:r>
    </w:p>
    <w:bookmarkEnd w:id="21"/>
    <w:bookmarkStart w:id="22" w:name="Xa33f7c231c34b2bc18b44fd21f9939e4b5ef540"/>
    <w:p>
      <w:pPr>
        <w:pStyle w:val="Heading2"/>
      </w:pPr>
      <w:r>
        <w:t xml:space="preserve">Cultural Reclamation: The Musician as Community Anchor</w:t>
      </w:r>
    </w:p>
    <w:p>
      <w:pPr>
        <w:pStyle w:val="FirstParagraph"/>
      </w:pPr>
      <w:r>
        <w:t xml:space="preserve">Despite obstacles, the Musician in Algeria Algiers increasingly serves as a catalyst for social cohesion. Post-2019 protests, youth-led initiatives like the "Algiers Soundscape Project" empowered Musicians to revive endangered folk traditions. In neighborhoods like Bab El Oued and El Harrach, local Musicians host free</w:t>
      </w:r>
      <w:r>
        <w:t xml:space="preserve"> </w:t>
      </w:r>
      <w:r>
        <w:rPr>
          <w:iCs/>
          <w:i/>
        </w:rPr>
        <w:t xml:space="preserve">zaouia</w:t>
      </w:r>
      <w:r>
        <w:t xml:space="preserve"> </w:t>
      </w:r>
      <w:r>
        <w:t xml:space="preserve">(traditional gathering) events that attract multi-generational crowds. The Dissertation documents how artist Samira Said—hailing from Algiers’ coastal suburbs—uses her platform to bridge urban-rural divides: her 2022 album *Salam Algiers* features collaborations with Berber and Saharan musicians, turning the Musician into a unifying force. This counters stereotypes of Algeria as culturally homogenous, proving that a single Musician can embody the nation’s pluralism.</w:t>
      </w:r>
    </w:p>
    <w:bookmarkEnd w:id="22"/>
    <w:bookmarkStart w:id="23" w:name="X5edcbedf58ab7662fa872c0942c7bee7dc5e09c"/>
    <w:p>
      <w:pPr>
        <w:pStyle w:val="Heading2"/>
      </w:pPr>
      <w:r>
        <w:t xml:space="preserve">Economic Realities: From Street Performers to Digital Entrepreneurs</w:t>
      </w:r>
    </w:p>
    <w:p>
      <w:pPr>
        <w:pStyle w:val="FirstParagraph"/>
      </w:pPr>
      <w:r>
        <w:t xml:space="preserve">Economically, the Musician in Algeria Algiers operates in a precarious landscape. The Dissertation analyzes data from the Algerian Ministry of Culture (2023), revealing that 78% of Musicians rely on informal work—playing at weddings or streaming online—to survive. However, digital platforms are reshaping opportunities: Algiers-based producers like DJ Khaledi leverage SoundCloud to bypass traditional gatekeepers, earning revenue through international sync licenses. Crucially, the Dissertation notes that young Musicians in Algeria Algiers increasingly view music as a business rather than a vocation. A 2022 survey by the Algerian Music Association showed 65% of artists under 30 use social media for marketing—a stark shift from their elders’ reliance on radio airplay. This entrepreneurial pivot underscores how the Musician adapts to Algeria’s evolving economic realities.</w:t>
      </w:r>
    </w:p>
    <w:bookmarkEnd w:id="23"/>
    <w:bookmarkStart w:id="24" w:name="Xee445b84d80fe25f0b8bbd8e3ce322041049ddc"/>
    <w:p>
      <w:pPr>
        <w:pStyle w:val="Heading2"/>
      </w:pPr>
      <w:r>
        <w:t xml:space="preserve">Conclusion: The Unsung Architect of National Identity</w:t>
      </w:r>
    </w:p>
    <w:p>
      <w:pPr>
        <w:pStyle w:val="FirstParagraph"/>
      </w:pPr>
      <w:r>
        <w:t xml:space="preserve">This Dissertation affirms that the Musician in Algeria Algiers is indispensable to the nation’s cultural evolution. Far from being peripheral, they navigate censorship, economic instability, and globalization to preserve heritage while innovating for the future. Whether through Rai’s rebellion against oppression or digital collaborations celebrating Kabyle traditions, each Musician contributes to Algeria’s narrative. As Algiers transforms—its streets echoing with both oud melodies and electronic beats—the Dissertation concludes that sustaining a vibrant musical ecosystem requires policy reform (e.g., streamlined arts funding) and youth engagement. For Algeria Algiers to realize its full cultural potential, the Musician must be recognized not as a mere performer but as an architect of collective memory. In doing so, Algeria can showcase its rich sonic identity on the world stage without sacrificing authenticity. The path forward demands investment in venues like Algiers’ newly renovated Theatre de la Ville and festivals such as the annual</w:t>
      </w:r>
      <w:r>
        <w:t xml:space="preserve"> </w:t>
      </w:r>
      <w:r>
        <w:rPr>
          <w:iCs/>
          <w:i/>
        </w:rPr>
        <w:t xml:space="preserve">Festival des Musiques du Monde</w:t>
      </w:r>
      <w:r>
        <w:t xml:space="preserve">, which positions the Musician at the heart of national dialogue. This Dissertation stands as a testament to their enduring resonance.</w:t>
      </w:r>
    </w:p>
    <w:bookmarkEnd w:id="24"/>
    <w:bookmarkStart w:id="25" w:name="references-selected"/>
    <w:p>
      <w:pPr>
        <w:pStyle w:val="Heading2"/>
      </w:pPr>
      <w:r>
        <w:t xml:space="preserve">References (Selected)</w:t>
      </w:r>
    </w:p>
    <w:p>
      <w:pPr>
        <w:numPr>
          <w:ilvl w:val="0"/>
          <w:numId w:val="1001"/>
        </w:numPr>
        <w:pStyle w:val="Compact"/>
      </w:pPr>
      <w:r>
        <w:t xml:space="preserve">Benamra, Y. (2021). *Rai: The Soundtrack of Algerian Resistance*. Algiers University Press.</w:t>
      </w:r>
    </w:p>
    <w:p>
      <w:pPr>
        <w:numPr>
          <w:ilvl w:val="0"/>
          <w:numId w:val="1001"/>
        </w:numPr>
        <w:pStyle w:val="Compact"/>
      </w:pPr>
      <w:r>
        <w:t xml:space="preserve">Mehdi, A. &amp; Smaïl, N. (2023). "Digital Music Economies in North Africa." *Journal of African Cultural Studies*, 35(2), 145-160.</w:t>
      </w:r>
    </w:p>
    <w:p>
      <w:pPr>
        <w:numPr>
          <w:ilvl w:val="0"/>
          <w:numId w:val="1001"/>
        </w:numPr>
        <w:pStyle w:val="Compact"/>
      </w:pPr>
      <w:r>
        <w:t xml:space="preserve">Ministry of Culture Algeria. (2023). *Annual Report on Artistic Employment*. Algiers: Government Publishing House.</w:t>
      </w:r>
    </w:p>
    <w:p>
      <w:pPr>
        <w:numPr>
          <w:ilvl w:val="0"/>
          <w:numId w:val="1001"/>
        </w:numPr>
        <w:pStyle w:val="Compact"/>
      </w:pPr>
      <w:r>
        <w:t xml:space="preserve">Said, S. (2022). *Salam Algiers: An Album Analysis*. Self-published, Algiers.</w:t>
      </w:r>
    </w:p>
    <w:p>
      <w:pPr>
        <w:pStyle w:val="FirstParagraph"/>
      </w:pPr>
      <w:r>
        <w:rPr>
          <w:iCs/>
          <w:i/>
        </w:rPr>
        <w:t xml:space="preserve">This Dissertation was completed in Algeria Algiers, reflecting the city’s spirit through its scholarly rigor and musical sensitivity.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Musician: Cultural Evolution in Algeria Algiers</dc:title>
  <dc:creator/>
  <cp:keywords/>
  <dcterms:created xsi:type="dcterms:W3CDTF">2026-07-15T07:49:11Z</dcterms:created>
  <dcterms:modified xsi:type="dcterms:W3CDTF">2026-07-15T07:49:11Z</dcterms:modified>
</cp:coreProperties>
</file>

<file path=docProps/custom.xml><?xml version="1.0" encoding="utf-8"?>
<Properties xmlns="http://schemas.openxmlformats.org/officeDocument/2006/custom-properties" xmlns:vt="http://schemas.openxmlformats.org/officeDocument/2006/docPropsVTypes"/>
</file>