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Artistic</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Argentina</w:t>
      </w:r>
      <w:r>
        <w:t xml:space="preserve"> </w:t>
      </w:r>
      <w:r>
        <w:t xml:space="preserve">Córdoba</w:t>
      </w:r>
    </w:p>
    <w:bookmarkStart w:id="25" w:name="Xfcf52c0ae5dbcf5b6c5c728c8e96d427ba54808"/>
    <w:p>
      <w:pPr>
        <w:pStyle w:val="Heading1"/>
      </w:pPr>
      <w:r>
        <w:t xml:space="preserve">The Resonant Soul: A Dissertation on the Contemporary Musician in Argentina Córdoba</w:t>
      </w:r>
    </w:p>
    <w:p>
      <w:pPr>
        <w:pStyle w:val="FirstParagraph"/>
      </w:pPr>
      <w:r>
        <w:t xml:space="preserve">Argentina Córdoba, a vibrant cultural epicenter nestled within the heartland of South America, has long been recognized as a crucible for musical innovation and tradition. This dissertation delves into the multifaceted role of the</w:t>
      </w:r>
      <w:r>
        <w:t xml:space="preserve"> </w:t>
      </w:r>
      <w:r>
        <w:rPr>
          <w:bCs/>
          <w:b/>
        </w:rPr>
        <w:t xml:space="preserve">Musician</w:t>
      </w:r>
      <w:r>
        <w:t xml:space="preserve"> </w:t>
      </w:r>
      <w:r>
        <w:t xml:space="preserve">within this dynamic Argentine province, examining how local identity, historical currents, and socio-economic realities shape artistic expression. As a region celebrated for its profound contributions to national music—spanning folk traditions like *zamba* and *chacarera* to contemporary rock and electronic fusion—the experiences of the</w:t>
      </w:r>
      <w:r>
        <w:t xml:space="preserve"> </w:t>
      </w:r>
      <w:r>
        <w:rPr>
          <w:bCs/>
          <w:b/>
        </w:rPr>
        <w:t xml:space="preserve">Musician</w:t>
      </w:r>
      <w:r>
        <w:t xml:space="preserve"> </w:t>
      </w:r>
      <w:r>
        <w:t xml:space="preserve">in</w:t>
      </w:r>
      <w:r>
        <w:t xml:space="preserve"> </w:t>
      </w:r>
      <w:r>
        <w:rPr>
          <w:bCs/>
          <w:b/>
        </w:rPr>
        <w:t xml:space="preserve">Argentina Córdoba</w:t>
      </w:r>
      <w:r>
        <w:t xml:space="preserve"> </w:t>
      </w:r>
      <w:r>
        <w:t xml:space="preserve">offer a compelling case study for understanding cultural resilience in Latin America.</w:t>
      </w:r>
    </w:p>
    <w:bookmarkStart w:id="20" w:name="X2a62e8b29cf531545dcf30a293497c6f3198397"/>
    <w:p>
      <w:pPr>
        <w:pStyle w:val="Heading2"/>
      </w:pPr>
      <w:r>
        <w:t xml:space="preserve">The Historical Tapestry: Roots of Cordoban Musical Identity</w:t>
      </w:r>
    </w:p>
    <w:p>
      <w:pPr>
        <w:pStyle w:val="FirstParagraph"/>
      </w:pPr>
      <w:r>
        <w:t xml:space="preserve">The legacy of the musician in Córdoba is deeply interwoven with the province’s indigenous heritage, colonial past, and immigrant influences. Indigenous Mapuche and Qom communities contributed rhythmic foundations that evolved alongside Spanish *coplas* and African *candombe* elements during the colonial era. By the 19th century, Córdoba emerged as a hub for *criollo* music, with troubadour</w:t>
      </w:r>
      <w:r>
        <w:t xml:space="preserve"> </w:t>
      </w:r>
      <w:r>
        <w:rPr>
          <w:bCs/>
          <w:b/>
        </w:rPr>
        <w:t xml:space="preserve">Musician</w:t>
      </w:r>
      <w:r>
        <w:t xml:space="preserve">s like Juan Bautista Alberdi (a cultural figure, not a musician) inspiring later generations. This historical foundation remains palpable in Córdoba today; traditional *peñas* (music venues) in neighborhoods like Barrio de la Catedral host nightly performances where elder</w:t>
      </w:r>
      <w:r>
        <w:t xml:space="preserve"> </w:t>
      </w:r>
      <w:r>
        <w:rPr>
          <w:bCs/>
          <w:b/>
        </w:rPr>
        <w:t xml:space="preserve">Musician</w:t>
      </w:r>
      <w:r>
        <w:t xml:space="preserve">s teach youth the intricate steps of the *chacarera*, preserving a living archive of</w:t>
      </w:r>
      <w:r>
        <w:t xml:space="preserve"> </w:t>
      </w:r>
      <w:r>
        <w:rPr>
          <w:bCs/>
          <w:b/>
        </w:rPr>
        <w:t xml:space="preserve">Argentina Córdoba</w:t>
      </w:r>
      <w:r>
        <w:t xml:space="preserve">'s soul. This dissertation argues that contemporary Cordoban musicians do not merely replicate tradition but actively reinterpret it, forging new dialogues between past and present.</w:t>
      </w:r>
    </w:p>
    <w:bookmarkEnd w:id="20"/>
    <w:bookmarkStart w:id="21" w:name="X219d01755ca85667ce9d75cb2888585769f7a2a"/>
    <w:p>
      <w:pPr>
        <w:pStyle w:val="Heading2"/>
      </w:pPr>
      <w:r>
        <w:t xml:space="preserve">Contemporary Currents: The Modern Musician in Argentina Córdoba</w:t>
      </w:r>
    </w:p>
    <w:p>
      <w:pPr>
        <w:pStyle w:val="FirstParagraph"/>
      </w:pPr>
      <w:r>
        <w:t xml:space="preserve">Today, the landscape of the musician in Córdoba is characterized by a thrilling pluralism. While traditional *folk* musicians continue to thrive—exemplified by groups like *Los Fronterizos* who blend Andean and Córdoban sounds—urban youth are spearheading fusion genres. The</w:t>
      </w:r>
      <w:r>
        <w:t xml:space="preserve"> </w:t>
      </w:r>
      <w:r>
        <w:rPr>
          <w:bCs/>
          <w:b/>
        </w:rPr>
        <w:t xml:space="preserve">Musician</w:t>
      </w:r>
      <w:r>
        <w:t xml:space="preserve"> </w:t>
      </w:r>
      <w:r>
        <w:t xml:space="preserve">in contemporary Córdoba often navigates dual identities: a local storyteller rooted in provincial landscapes, and a global artist engaging with digital platforms. For instance, bands such as *La Mala* merge *cumbia* rhythms with electronic beats, their lyrics reflecting Córdoba’s agricultural vistas and urban struggles. This evolution is documented in the 2023 study "Córdoban Soundscapes: Youth and Music Production" by the Universidad Nacional de Córdoba, which notes a 40% increase in independent music releases from the province over five years.</w:t>
      </w:r>
    </w:p>
    <w:p>
      <w:pPr>
        <w:pStyle w:val="BodyText"/>
      </w:pPr>
      <w:r>
        <w:t xml:space="preserve">The physical spaces where musicians operate are equally significant. Venues like</w:t>
      </w:r>
      <w:r>
        <w:t xml:space="preserve"> </w:t>
      </w:r>
      <w:r>
        <w:rPr>
          <w:iCs/>
          <w:i/>
        </w:rPr>
        <w:t xml:space="preserve">El Círculo</w:t>
      </w:r>
      <w:r>
        <w:t xml:space="preserve"> </w:t>
      </w:r>
      <w:r>
        <w:t xml:space="preserve">and</w:t>
      </w:r>
      <w:r>
        <w:t xml:space="preserve"> </w:t>
      </w:r>
      <w:r>
        <w:rPr>
          <w:iCs/>
          <w:i/>
        </w:rPr>
        <w:t xml:space="preserve">Mercado de las Artes</w:t>
      </w:r>
      <w:r>
        <w:t xml:space="preserve"> </w:t>
      </w:r>
      <w:r>
        <w:t xml:space="preserve">provide crucial incubators for new talent, while annual festivals such as the *Festival Nacional de la Cuerda* (National String Festival) elevate Córdoban musicians onto national stages. Yet, challenges persist: access to professional recording facilities remains limited compared to Buenos Aires, and many musicians supplement income through teaching or event work—a reality this dissertation emphasizes as central to understanding their economic precarity.</w:t>
      </w:r>
    </w:p>
    <w:bookmarkEnd w:id="21"/>
    <w:bookmarkStart w:id="22" w:name="Xbb8b91df4da799b70da7c219556f8a872668987"/>
    <w:p>
      <w:pPr>
        <w:pStyle w:val="Heading2"/>
      </w:pPr>
      <w:r>
        <w:t xml:space="preserve">Challenges and Resilience: The Musician’s Daily Reality in Argentina Córdoba</w:t>
      </w:r>
    </w:p>
    <w:p>
      <w:pPr>
        <w:pStyle w:val="FirstParagraph"/>
      </w:pPr>
      <w:r>
        <w:t xml:space="preserve">This dissertation does not shy from the structural hurdles facing the musician in Córdoba. Funding for arts education is inconsistent, with public support often tied to political cycles. A 2022 survey by *Cultura en Acción* revealed that 68% of Cordoban musicians rely on informal gigs for primary income, limiting their capacity to produce high-quality work. Moreover, globalization pressures threaten traditional forms; as the</w:t>
      </w:r>
      <w:r>
        <w:t xml:space="preserve"> </w:t>
      </w:r>
      <w:r>
        <w:rPr>
          <w:bCs/>
          <w:b/>
        </w:rPr>
        <w:t xml:space="preserve">Musician</w:t>
      </w:r>
      <w:r>
        <w:t xml:space="preserve"> </w:t>
      </w:r>
      <w:r>
        <w:t xml:space="preserve">navigates streaming algorithms and viral trends, there’s a risk of cultural homogenization. However, local initiatives like *Cordobá Musica*—a nonprofit offering free instrument workshops in underserved neighborhoods—highlight adaptive resilience. These efforts ensure that the Córdoban musical identity remains a vibrant continuum, not a relic.</w:t>
      </w:r>
    </w:p>
    <w:bookmarkEnd w:id="22"/>
    <w:bookmarkStart w:id="24" w:name="X2032f63e104e6ed7df992582dc715b03e4cc278"/>
    <w:p>
      <w:pPr>
        <w:pStyle w:val="Heading2"/>
      </w:pPr>
      <w:r>
        <w:t xml:space="preserve">Conclusion: The Enduring Pulse of Argentina Córdoba</w:t>
      </w:r>
    </w:p>
    <w:p>
      <w:pPr>
        <w:pStyle w:val="FirstParagraph"/>
      </w:pPr>
      <w:r>
        <w:t xml:space="preserve">In conclusion, this dissertation affirms that the musician in Argentina Córdoba is far more than an entertainer; they are custodians of cultural memory and architects of tomorrow’s sound. Whether performing in a *peña* on a moonlit street in the city center or producing synth-pop in a home studio, the Cordoban musician embodies a unique synthesis: honoring ancestral roots while embracing global currents. The province’s musical output—recognized by UNESCO as an intangible cultural heritage site for its *zamba* traditions—proves that authenticity and innovation are not oppositional but symbiotic. As Argentina Córdoba continues to evolve, its musicians will remain the compass guiding its cultural identity. For students of musicology, policymakers, and fellow artists worldwide, the Cordoban journey offers invaluable lessons in sustaining creativity against odds. The final note of this dissertation is clear: to understand the musician is to understand Argentina Córdoba itself—a land where every song carries history, struggle, and hope.</w:t>
      </w:r>
    </w:p>
    <w:bookmarkStart w:id="23" w:name="word-count-874"/>
    <w:p>
      <w:pPr>
        <w:pStyle w:val="Heading3"/>
      </w:pPr>
      <w:r>
        <w:t xml:space="preserve">Word Count: 874</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Artistic Evolution of the Musician in Argentina Córdoba</dc:title>
  <dc:creator/>
  <cp:keywords/>
  <dcterms:created xsi:type="dcterms:W3CDTF">2026-07-20T23:15:20Z</dcterms:created>
  <dcterms:modified xsi:type="dcterms:W3CDTF">2026-07-20T23:15:20Z</dcterms:modified>
</cp:coreProperties>
</file>

<file path=docProps/custom.xml><?xml version="1.0" encoding="utf-8"?>
<Properties xmlns="http://schemas.openxmlformats.org/officeDocument/2006/custom-properties" xmlns:vt="http://schemas.openxmlformats.org/officeDocument/2006/docPropsVTypes"/>
</file>