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India</w:t>
      </w:r>
      <w:r>
        <w:t xml:space="preserve"> </w:t>
      </w:r>
      <w:r>
        <w:t xml:space="preserve">Bangalore:</w:t>
      </w:r>
      <w:r>
        <w:t xml:space="preserve"> </w:t>
      </w:r>
      <w:r>
        <w:t xml:space="preserve">Cultural</w:t>
      </w:r>
      <w:r>
        <w:t xml:space="preserve"> </w:t>
      </w:r>
      <w:r>
        <w:t xml:space="preserve">Evolution</w:t>
      </w:r>
      <w:r>
        <w:t xml:space="preserve"> </w:t>
      </w:r>
      <w:r>
        <w:t xml:space="preserve">and</w:t>
      </w:r>
      <w:r>
        <w:t xml:space="preserve"> </w:t>
      </w:r>
      <w:r>
        <w:t xml:space="preserve">Socioeconomic</w:t>
      </w:r>
      <w:r>
        <w:t xml:space="preserve"> </w:t>
      </w:r>
      <w:r>
        <w:t xml:space="preserve">Challenges</w:t>
      </w:r>
    </w:p>
    <w:bookmarkStart w:id="28" w:name="X854edbcdc9c2dca55addf2cee9cc33c38f664c4"/>
    <w:p>
      <w:pPr>
        <w:pStyle w:val="Heading1"/>
      </w:pPr>
      <w:r>
        <w:t xml:space="preserve">Dissertation: The Contemporary Musician in India Bangalore - Navigating Cultural Identity and Economic Realities</w:t>
      </w:r>
    </w:p>
    <w:bookmarkStart w:id="20" w:name="abstract"/>
    <w:p>
      <w:pPr>
        <w:pStyle w:val="Heading2"/>
      </w:pPr>
      <w:r>
        <w:t xml:space="preserve">Abstract</w:t>
      </w:r>
    </w:p>
    <w:p>
      <w:pPr>
        <w:pStyle w:val="FirstParagraph"/>
      </w:pPr>
      <w:r>
        <w:t xml:space="preserve">This dissertation examines the evolving role of the Musician within the vibrant urban landscape of India Bangalore. Focusing on the period between 2015 and 2023, it analyzes how technological shifts, cultural hybridity, and socioeconomic pressures uniquely shape the professional journey of musicians in this dynamic Indian metropolis. The study argues that Bangalore's position as a global IT hub has fostered an unprecedented fusion of traditional Indian musical forms with contemporary global genres, creating both fertile ground for innovation and significant challenges for the sustaining Musician. This document synthesizes field research, artist interviews, and analysis of the local music ecosystem to present a nuanced understanding essential for policymakers and cultural stakeholders in India Bangalore.</w:t>
      </w:r>
    </w:p>
    <w:bookmarkEnd w:id="20"/>
    <w:bookmarkStart w:id="21" w:name="X6a5f4eae0fdcd9cef6a1c7c75f5096446cbbb31"/>
    <w:p>
      <w:pPr>
        <w:pStyle w:val="Heading2"/>
      </w:pPr>
      <w:r>
        <w:t xml:space="preserve">Introduction: Bangalore - A Crucible of Musical Innovation</w:t>
      </w:r>
    </w:p>
    <w:p>
      <w:pPr>
        <w:pStyle w:val="FirstParagraph"/>
      </w:pPr>
      <w:r>
        <w:t xml:space="preserve">India Bangalore stands as a unique confluence where ancient traditions meet futuristic aspirations. As the capital of Karnataka and a major hub within India's technology industry, its cultural landscape is profoundly shaped by migration, education, and digital connectivity. This environment has irrevocably transformed the trajectory of the Musician operating within India Bangalore. Unlike traditional artistic centers rooted solely in heritage preservation, Bangalore’s music scene thrives on constant evolution – from Carnatic and Hindustani classical to indie rock, electronic fusion, hip-hop, and experimental soundscapes. This dissertation asserts that understanding the contemporary Musician's reality in India Bangalore is not merely an academic exercise; it is critical for nurturing a sustainable cultural economy within one of India's most influential cities.</w:t>
      </w:r>
    </w:p>
    <w:bookmarkEnd w:id="21"/>
    <w:bookmarkStart w:id="22" w:name="X7ef78c4a9ff9634d222f55247493b1736d03062"/>
    <w:p>
      <w:pPr>
        <w:pStyle w:val="Heading2"/>
      </w:pPr>
      <w:r>
        <w:t xml:space="preserve">The Evolving Identity of the Musician in Bangalore</w:t>
      </w:r>
    </w:p>
    <w:p>
      <w:pPr>
        <w:pStyle w:val="FirstParagraph"/>
      </w:pPr>
      <w:r>
        <w:t xml:space="preserve">The modern Musician in India Bangalore no longer fits a single archetype. The city's cosmopolitan population and exposure to global music cultures have led to a significant rise in multi-instrumentalists, producers, and performers who seamlessly blend regional Indian elements with international influences. A key finding of this dissertation is the emergence of the "hybrid Musician." This individual might perform traditional Carnatic vocals alongside electronic beats at a Bangalore tech startup event, or compose film scores incorporating South Indian folk rhythms for global streaming platforms. This identity shift is deeply intertwined with Bangalore's status as India's innovation capital, where musicians leverage digital tools (DAWs, social media) not just for creation but for distribution and audience engagement on an unprecedented scale.</w:t>
      </w:r>
    </w:p>
    <w:bookmarkEnd w:id="22"/>
    <w:bookmarkStart w:id="23" w:name="Xc1f9fb3864e7e3e62161bef810b5545ccba415d"/>
    <w:p>
      <w:pPr>
        <w:pStyle w:val="Heading2"/>
      </w:pPr>
      <w:r>
        <w:t xml:space="preserve">Challenges: The Precarious Reality of the Musician</w:t>
      </w:r>
    </w:p>
    <w:p>
      <w:pPr>
        <w:pStyle w:val="FirstParagraph"/>
      </w:pPr>
      <w:r>
        <w:t xml:space="preserve">Despite the creative vibrancy, the dissertation identifies persistent socioeconomic challenges that define the livelihood of most musicians in Bangalore. Primary among these is the precarious nature of income. Many artists face chronic underpayment for gigs, with performances at cafes or corporate events often yielding minimal compensation, far below living wages. This instability is a critical barrier to professional growth and artistic sustainability for the Musician in India Bangalore. Furthermore, access to affordable rehearsal and performance spaces remains limited; while iconic venues like Basaveshwara Hall or The Leela Palace exist, they are often costly or competitive, pushing many musicians towards informal setups in homes or shared co-working spaces lacking proper acoustics.</w:t>
      </w:r>
    </w:p>
    <w:bookmarkEnd w:id="23"/>
    <w:bookmarkStart w:id="24" w:name="X52fa3581f608ce89525ef9edced9748f5d0987f"/>
    <w:p>
      <w:pPr>
        <w:pStyle w:val="Heading2"/>
      </w:pPr>
      <w:r>
        <w:t xml:space="preserve">Infrastructure and Support Systems: A Critical Gap</w:t>
      </w:r>
    </w:p>
    <w:p>
      <w:pPr>
        <w:pStyle w:val="FirstParagraph"/>
      </w:pPr>
      <w:r>
        <w:t xml:space="preserve">This dissertation highlights a significant gap in institutional support for the Musician within Bangalore's broader cultural infrastructure. While Bangalore boasts world-class engineering institutions, dedicated music education pathways for contemporary practitioners (beyond classical training) are scarce. There is a lack of accessible funding mechanisms, mentorship programs specifically designed for emerging musicians navigating the digital age, and robust artist advocacy groups advocating effectively for fair pay and copyright protection within India Bangalore's unique economic context. The absence of a cohesive ecosystem makes it difficult for the Musician to transition from passion project to viable career, hindering Bangalore's potential as a true global music capital.</w:t>
      </w:r>
    </w:p>
    <w:bookmarkEnd w:id="24"/>
    <w:bookmarkStart w:id="25" w:name="X3cc07ec4d9d6e45e61728f2c21f41c4348173b0"/>
    <w:p>
      <w:pPr>
        <w:pStyle w:val="Heading2"/>
      </w:pPr>
      <w:r>
        <w:t xml:space="preserve">The Digital Imperative: Opportunity and Overwhelm</w:t>
      </w:r>
    </w:p>
    <w:p>
      <w:pPr>
        <w:pStyle w:val="FirstParagraph"/>
      </w:pPr>
      <w:r>
        <w:t xml:space="preserve">Technology presents both a lifeline and a complex challenge. Social media platforms have empowered musicians in India Bangalore to build direct audiences, bypassing traditional gatekeepers. However, the dissertation notes that this digital saturation creates its own pressures – constant content production, algorithmic unpredictability, and the need for significant self-marketing skills that divert focus from artistic development. The Musician must become a full-time marketer and entrepreneur alongside being an artist. While platforms like Spotify or YouTube offer global reach, monetization remains difficult for Indian artists within these systems without substantial local partnerships or direct audience support (like Patreon), which many musicians in Bangalore struggle to cultivate.</w:t>
      </w:r>
    </w:p>
    <w:bookmarkEnd w:id="25"/>
    <w:bookmarkStart w:id="27" w:name="X5c4d3211f51873824972f455c4c57d33e38e6dc"/>
    <w:p>
      <w:pPr>
        <w:pStyle w:val="Heading2"/>
      </w:pPr>
      <w:r>
        <w:t xml:space="preserve">Conclusion: Towards a Sustainable Future for the Musician</w:t>
      </w:r>
    </w:p>
    <w:p>
      <w:pPr>
        <w:pStyle w:val="FirstParagraph"/>
      </w:pPr>
      <w:r>
        <w:t xml:space="preserve">This dissertation concludes that realizing the full potential of India Bangalore as a global musical hub requires intentional, systemic change centered on supporting the Musician. Recommendations include:</w:t>
      </w:r>
    </w:p>
    <w:p>
      <w:pPr>
        <w:numPr>
          <w:ilvl w:val="0"/>
          <w:numId w:val="1001"/>
        </w:numPr>
        <w:pStyle w:val="Compact"/>
      </w:pPr>
      <w:r>
        <w:t xml:space="preserve">Developing city-funded artist residencies and subsidized rehearsal/performance spaces.</w:t>
      </w:r>
    </w:p>
    <w:p>
      <w:pPr>
        <w:numPr>
          <w:ilvl w:val="0"/>
          <w:numId w:val="1001"/>
        </w:numPr>
        <w:pStyle w:val="Compact"/>
      </w:pPr>
      <w:r>
        <w:t xml:space="preserve">Creating specialized cultural grants and micro-loans tailored to contemporary musicians in Bangalore.</w:t>
      </w:r>
    </w:p>
    <w:p>
      <w:pPr>
        <w:numPr>
          <w:ilvl w:val="0"/>
          <w:numId w:val="1001"/>
        </w:numPr>
        <w:pStyle w:val="Compact"/>
      </w:pPr>
      <w:r>
        <w:t xml:space="preserve">Establishing formal mentorship networks connecting seasoned artists with emerging talent, emphasizing business acumen alongside artistry.</w:t>
      </w:r>
    </w:p>
    <w:p>
      <w:pPr>
        <w:numPr>
          <w:ilvl w:val="0"/>
          <w:numId w:val="1001"/>
        </w:numPr>
        <w:pStyle w:val="Compact"/>
      </w:pPr>
      <w:r>
        <w:t xml:space="preserve">Promoting collaborations between tech companies (a staple of Bangalore's economy) and the music sector for innovative projects and fair funding models.</w:t>
      </w:r>
    </w:p>
    <w:p>
      <w:pPr>
        <w:pStyle w:val="FirstParagraph"/>
      </w:pPr>
      <w:r>
        <w:t xml:space="preserve">The future vitality of cultural expression in India Bangalore hinges on recognizing that the Musician is not just an entertainer, but a vital economic actor and cultural custodian. Investing in their sustainability – through policy, infrastructure, and community – is an investment in the unique identity and global competitiveness of this dynamic Indian city. This dissertation serves as a foundational call to action for stakeholders across Bangalore's civic, corporate, and artistic spheres.</w:t>
      </w:r>
    </w:p>
    <w:bookmarkStart w:id="26" w:name="keywords"/>
    <w:p>
      <w:pPr>
        <w:pStyle w:val="Heading3"/>
      </w:pPr>
      <w:r>
        <w:t xml:space="preserve">Keywords</w:t>
      </w:r>
    </w:p>
    <w:p>
      <w:pPr>
        <w:pStyle w:val="FirstParagraph"/>
      </w:pPr>
      <w:r>
        <w:t xml:space="preserve">Dissertation, Musician, India Bangalore, Cultural Ecosystem, Contemporary Music Scene, Socioeconomic Challenges, Musical Innovation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India Bangalore: Cultural Evolution and Socioeconomic Challenges</dc:title>
  <dc:creator/>
  <cp:keywords/>
  <dcterms:created xsi:type="dcterms:W3CDTF">2026-07-20T06:59:32Z</dcterms:created>
  <dcterms:modified xsi:type="dcterms:W3CDTF">2026-07-20T06:59:32Z</dcterms:modified>
</cp:coreProperties>
</file>

<file path=docProps/custom.xml><?xml version="1.0" encoding="utf-8"?>
<Properties xmlns="http://schemas.openxmlformats.org/officeDocument/2006/custom-properties" xmlns:vt="http://schemas.openxmlformats.org/officeDocument/2006/docPropsVTypes"/>
</file>