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Italy</w:t>
      </w:r>
      <w:r>
        <w:t xml:space="preserve"> </w:t>
      </w:r>
      <w:r>
        <w:t xml:space="preserve">Rome</w:t>
      </w:r>
    </w:p>
    <w:bookmarkStart w:id="25" w:name="X5282e474c529dc23e721d72ab0850bca02c60ad"/>
    <w:p>
      <w:pPr>
        <w:pStyle w:val="Heading1"/>
      </w:pPr>
      <w:r>
        <w:t xml:space="preserve">The Contemporary Musician in Italy Rome: Navigating Cultural Heritage and Modern Innovation</w:t>
      </w:r>
    </w:p>
    <w:p>
      <w:pPr>
        <w:pStyle w:val="FirstParagraph"/>
      </w:pPr>
      <w:r>
        <w:t xml:space="preserve">This dissertation presents a focused analysis of the professional identity, challenges, and creative expression of the contemporary musician operating within the unique cultural and urban landscape of Rome, Italy. It argues that being a musician in this specific Italian capital is not merely a profession but an intricate negotiation between centuries of musical heritage and the demands of a vibrant, evolving modern city. The significance of Rome as an epicenter for musical tradition – from Gregorian chant to Baroque masterpieces and contemporary fusion – profoundly shapes the experience, opportunities, and artistic voice of every musician striving to make their mark within this environment.</w:t>
      </w:r>
    </w:p>
    <w:bookmarkStart w:id="20" w:name="X845260f9ac493bc85b6ee6802f5d974578880f7"/>
    <w:p>
      <w:pPr>
        <w:pStyle w:val="Heading2"/>
      </w:pPr>
      <w:r>
        <w:t xml:space="preserve">Historical Resonance and Institutional Context</w:t>
      </w:r>
    </w:p>
    <w:p>
      <w:pPr>
        <w:pStyle w:val="FirstParagraph"/>
      </w:pPr>
      <w:r>
        <w:t xml:space="preserve">Rome's identity as a city intrinsically linked to music is undeniable. The presence of prestigious institutions like the Accademia di Santa Cecilia, one of Europe’s oldest musical academies, and the Teatro dell'Opera di Roma, alongside countless churches hosting sacred music performances, creates an ecosystem where musical tradition is deeply embedded in the urban fabric. This historical weight is both a profound resource and a potential constraint for the modern Musician. A dissertation examining this context must acknowledge how aspiring musicians often grapple with expectations shaped by figures like Palestrina or Rossini, while simultaneously seeking to forge new pathways. The institutional framework of Italy Rome provides crucial support through scholarships, performance opportunities in historic venues, and national cultural funding bodies like MiBACT (Ministry for Cultural Heritage and Activities). However, accessing these resources often requires navigating complex bureaucratic landscapes specific to the Italian system.</w:t>
      </w:r>
    </w:p>
    <w:bookmarkEnd w:id="20"/>
    <w:bookmarkStart w:id="21" w:name="X1bc81da8059bdb3ea40d31d54d306a632b15d61"/>
    <w:p>
      <w:pPr>
        <w:pStyle w:val="Heading2"/>
      </w:pPr>
      <w:r>
        <w:t xml:space="preserve">Urban Dynamics: Opportunity and Competition in the Eternal City</w:t>
      </w:r>
    </w:p>
    <w:p>
      <w:pPr>
        <w:pStyle w:val="FirstParagraph"/>
      </w:pPr>
      <w:r>
        <w:t xml:space="preserve">The vibrant energy of Rome itself is a central character in the musician's narrative. From the intimate jazz clubs of Trastevere like 'Jazz Club' or 'La Scaletta' to street performances animating Piazza Navona, and contemporary electronic music venues in areas like Ostiense or Testaccio, Rome offers an unparalleled diversity of performance spaces. This density creates fertile ground for networking and audience development. Yet, the dissertation must also confront the stark realities: intense competition for limited paid gigs, especially among emerging artists; high costs of living significantly impacting musicians' financial stability; and the often-overlooked challenge of balancing artistic integrity with market demands in a city heavily reliant on tourism. The unique rhythm of life in Italy Rome – characterized by siesta culture, social gatherings, and a deep appreciation for aesthetics – further shapes how music is consumed, created, and valued within the local community.</w:t>
      </w:r>
    </w:p>
    <w:bookmarkEnd w:id="21"/>
    <w:bookmarkStart w:id="22" w:name="challenges-of-sustenance-and-recognition"/>
    <w:p>
      <w:pPr>
        <w:pStyle w:val="Heading2"/>
      </w:pPr>
      <w:r>
        <w:t xml:space="preserve">Challenges of Sustenance and Recognition</w:t>
      </w:r>
    </w:p>
    <w:p>
      <w:pPr>
        <w:pStyle w:val="FirstParagraph"/>
      </w:pPr>
      <w:r>
        <w:t xml:space="preserve">A critical aspect explored within this dissertation is the precarious nature of musical livelihood in Rome. Unlike some global hubs with more established commercial music industries, Italy Rome's ecosystem often lacks robust private sector investment specifically targeted at sustaining a diverse contemporary musician base beyond the classical and opera spheres. Many musicians supplement their income through teaching, session work, or even non-musical jobs – a reality deeply tied to the Italian socio-economic context. Furthermore, gaining recognition beyond local circles requires navigating both Italy's national media landscape and international platforms. The dissertation underscores that being a Musician in Rome is frequently about building resilience: cultivating a dedicated local following while simultaneously aiming for broader visibility, often requiring significant personal investment in self-promotion and digital marketing strategies tailored to the Italian market.</w:t>
      </w:r>
    </w:p>
    <w:bookmarkEnd w:id="22"/>
    <w:bookmarkStart w:id="23" w:name="harmonizing-tradition-and-innovation"/>
    <w:p>
      <w:pPr>
        <w:pStyle w:val="Heading2"/>
      </w:pPr>
      <w:r>
        <w:t xml:space="preserve">Harmonizing Tradition and Innovation</w:t>
      </w:r>
    </w:p>
    <w:p>
      <w:pPr>
        <w:pStyle w:val="FirstParagraph"/>
      </w:pPr>
      <w:r>
        <w:t xml:space="preserve">Perhaps the most compelling facet of this research is the dynamic interplay between Rome's deep musical past and its present creative energy. A dissertation on the Musician in Italy Rome must highlight how many artists consciously engage with historical contexts, not as relics, but as springboards for innovation. This manifests in projects blending ancient chants with electronic elements, reinterpreting Baroque forms for modern audiences, or using Rome's architectural spaces (like the Roman Forum or Basilicas) as unconventional performance venues. This synthesis is not merely stylistic; it is a vital strategy for relevance and identity formation within the city that embodies centuries of musical evolution. The successful Musician in Italy Rome often becomes a curator of this dialogue, connecting past and present for audiences seeking authentic, layered experiences.</w:t>
      </w:r>
    </w:p>
    <w:bookmarkEnd w:id="23"/>
    <w:bookmarkStart w:id="24" w:name="X874b04f7929cd2d00db69b606791f0eefa8138f"/>
    <w:p>
      <w:pPr>
        <w:pStyle w:val="Heading2"/>
      </w:pPr>
      <w:r>
        <w:t xml:space="preserve">Conclusion: An Indispensable Cultural Voice</w:t>
      </w:r>
    </w:p>
    <w:p>
      <w:pPr>
        <w:pStyle w:val="FirstParagraph"/>
      </w:pPr>
      <w:r>
        <w:t xml:space="preserve">In conclusion, this dissertation affirms that the role of the Musician within Italy Rome is fundamentally distinct. It is a role defined by immersion in a city where music is not just entertainment but an integral thread woven into history, religion, and daily life. The challenges – financial precarity, institutional complexity, fierce competition – are significant and deeply rooted in the Italian context. Yet, the opportunities presented by Rome's unparalleled cultural density, historical resonance, and dynamic urban energy offer a unique platform for artistic expression. A Musician thriving in Italy Rome must master not only their craft but also the intricate cultural language of this specific city. They become vital contributors to Rome's evolving identity, actively participating in a living tradition while simultaneously shaping its future. The sustainability and flourishing of these artists are not merely about individual careers; they are essential for preserving and innovating upon the irreplaceable musical heritage that defines Italy Rome as one of the world’s most profoundly musical cities. For any true understanding of contemporary Italian culture, the perspective and contributions of its musicians in Rome are indispensable.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Italy Rome</dc:title>
  <dc:creator/>
  <dc:language>en</dc:language>
  <cp:keywords/>
  <dcterms:created xsi:type="dcterms:W3CDTF">2026-07-19T21:50:28Z</dcterms:created>
  <dcterms:modified xsi:type="dcterms:W3CDTF">2026-07-19T21:50:28Z</dcterms:modified>
</cp:coreProperties>
</file>

<file path=docProps/custom.xml><?xml version="1.0" encoding="utf-8"?>
<Properties xmlns="http://schemas.openxmlformats.org/officeDocument/2006/custom-properties" xmlns:vt="http://schemas.openxmlformats.org/officeDocument/2006/docPropsVTypes"/>
</file>