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Kenya</w:t>
      </w:r>
      <w:r>
        <w:t xml:space="preserve"> </w:t>
      </w:r>
      <w:r>
        <w:t xml:space="preserve">Nairobi</w:t>
      </w:r>
    </w:p>
    <w:bookmarkStart w:id="27" w:name="X66effb183508526ab12743847a1f131bfcee763"/>
    <w:p>
      <w:pPr>
        <w:pStyle w:val="Heading1"/>
      </w:pPr>
      <w:r>
        <w:t xml:space="preserve">The Evolving Landscape of Musical Expression: A Dissertation on the Modern Musician in Kenya Nairobi</w:t>
      </w:r>
    </w:p>
    <w:p>
      <w:pPr>
        <w:pStyle w:val="FirstParagraph"/>
      </w:pPr>
      <w:r>
        <w:t xml:space="preserve">Within the vibrant cultural tapestry of contemporary Africa, the city of Nairobi stands as a pulsating epicenter where musical innovation intersects with socio-economic realities. This dissertation examines the multifaceted role of the modern</w:t>
      </w:r>
      <w:r>
        <w:t xml:space="preserve"> </w:t>
      </w:r>
      <w:r>
        <w:rPr>
          <w:iCs/>
          <w:i/>
        </w:rPr>
        <w:t xml:space="preserve">Musician</w:t>
      </w:r>
      <w:r>
        <w:t xml:space="preserve"> </w:t>
      </w:r>
      <w:r>
        <w:t xml:space="preserve">within Kenya's capital city, exploring how artistic identity, industry dynamics, and technological shifts are reshaping creative practice in Nairobi. As the heart of Kenya's music industry—the nation's second-largest creative sector after film—Nairobi provides an unparalleled case study for understanding how African musicians navigate global trends while preserving indigenous cultural integrity.</w:t>
      </w:r>
    </w:p>
    <w:bookmarkStart w:id="20" w:name="Xd76a43d973bbe8eb4ee658ca878f283dae81c1f"/>
    <w:p>
      <w:pPr>
        <w:pStyle w:val="Heading2"/>
      </w:pPr>
      <w:r>
        <w:t xml:space="preserve">The Significance of Nairobi as a Musical Nexus</w:t>
      </w:r>
    </w:p>
    <w:p>
      <w:pPr>
        <w:pStyle w:val="FirstParagraph"/>
      </w:pPr>
      <w:r>
        <w:t xml:space="preserve">Nairobi’s significance extends beyond mere geography; it represents Kenya’s primary conduit for musical production, distribution, and consumption. The city houses the headquarters of major record labels like Sony Music Kenya and Universal Music Africa, alongside independent collectives such as Kalamazoo Records. Crucially, Nairobi's urban energy—fueled by its diverse population of over 4.7 million people—creates a unique ecosystem where traditional Kenyan sounds (Benga, Taarab) merge with global genres like Afrobeats, Trap, and Pop. This fusion is not merely stylistic but reflects the</w:t>
      </w:r>
      <w:r>
        <w:t xml:space="preserve"> </w:t>
      </w:r>
      <w:r>
        <w:rPr>
          <w:iCs/>
          <w:i/>
        </w:rPr>
        <w:t xml:space="preserve">Musician</w:t>
      </w:r>
      <w:r>
        <w:t xml:space="preserve">'s strategic adaptation to Nairobi's hybrid cultural landscape.</w:t>
      </w:r>
    </w:p>
    <w:bookmarkEnd w:id="20"/>
    <w:bookmarkStart w:id="21" w:name="Xdfdcd5f6e0237b5be553f7cfa1d003c125ccc63"/>
    <w:p>
      <w:pPr>
        <w:pStyle w:val="Heading2"/>
      </w:pPr>
      <w:r>
        <w:t xml:space="preserve">Challenges Faced by Contemporary Musicians in Nairobi</w:t>
      </w:r>
    </w:p>
    <w:p>
      <w:pPr>
        <w:pStyle w:val="FirstParagraph"/>
      </w:pPr>
      <w:r>
        <w:t xml:space="preserve">This dissertation identifies three critical challenges facing the Nairobi-based Musician:</w:t>
      </w:r>
    </w:p>
    <w:p>
      <w:pPr>
        <w:numPr>
          <w:ilvl w:val="0"/>
          <w:numId w:val="1001"/>
        </w:numPr>
        <w:pStyle w:val="Compact"/>
      </w:pPr>
      <w:r>
        <w:rPr>
          <w:bCs/>
          <w:b/>
        </w:rPr>
        <w:t xml:space="preserve">Economic Instability</w:t>
      </w:r>
      <w:r>
        <w:t xml:space="preserve">: Despite music's economic contribution (estimated at KES 15 billion annually), most musicians earn less than KES 20,000 monthly. The lack of royalty payment systems forces artists to monetize through live performances alone—a model increasingly strained by Nairobi’s high event costs and unpredictable audience turnout.</w:t>
      </w:r>
    </w:p>
    <w:p>
      <w:pPr>
        <w:numPr>
          <w:ilvl w:val="0"/>
          <w:numId w:val="1001"/>
        </w:numPr>
        <w:pStyle w:val="Compact"/>
      </w:pPr>
      <w:r>
        <w:rPr>
          <w:bCs/>
          <w:b/>
        </w:rPr>
        <w:t xml:space="preserve">Infrastructure Deficits</w:t>
      </w:r>
      <w:r>
        <w:t xml:space="preserve">: While Nairobi boasts venues like the Kenyatta International Conference Centre (KICC), most musicians rely on makeshift spaces such as backyard gigs or university halls. The absence of affordable recording studios and rehearsal facilities stifles professional development, particularly for emerging talent.</w:t>
      </w:r>
    </w:p>
    <w:p>
      <w:pPr>
        <w:numPr>
          <w:ilvl w:val="0"/>
          <w:numId w:val="1001"/>
        </w:numPr>
        <w:pStyle w:val="Compact"/>
      </w:pPr>
      <w:r>
        <w:rPr>
          <w:bCs/>
          <w:b/>
        </w:rPr>
        <w:t xml:space="preserve">Cultural Appropriation Pressures</w:t>
      </w:r>
      <w:r>
        <w:t xml:space="preserve">: Global platforms like Spotify and YouTube expose Nairobi musicians to international audiences but often reduce their work to "African rhythms" without contextual depth. This dissertation argues that the modern Musician must strategically navigate cultural commodification while asserting artistic agency.</w:t>
      </w:r>
    </w:p>
    <w:bookmarkEnd w:id="21"/>
    <w:bookmarkStart w:id="22" w:name="X82caac6f8c2e3b5689648ab176a67e12b325bab"/>
    <w:p>
      <w:pPr>
        <w:pStyle w:val="Heading2"/>
      </w:pPr>
      <w:r>
        <w:t xml:space="preserve">Case Study: The Rise of Nairobi-Based Digital Music Makers</w:t>
      </w:r>
    </w:p>
    <w:p>
      <w:pPr>
        <w:pStyle w:val="FirstParagraph"/>
      </w:pPr>
      <w:r>
        <w:t xml:space="preserve">A pivotal chapter of this dissertation analyzes Nairobi’s digital music revolution. Artists like Sauti Sol (who began as a trio in Karen, Nairobi) and Diamond Platnumz (a Kibera-born superstar) exemplify how musicians leverage social media to bypass traditional industry gatekeepers. Their success demonstrates that the contemporary Musician in Kenya Nairobi now operates within a "hybrid economy"—using TikTok virality to drive streaming revenue while maintaining authentic cultural narratives. Notably, Sauti Sol’s 2019 album</w:t>
      </w:r>
      <w:r>
        <w:t xml:space="preserve"> </w:t>
      </w:r>
      <w:r>
        <w:rPr>
          <w:iCs/>
          <w:i/>
        </w:rPr>
        <w:t xml:space="preserve">Wild Youth</w:t>
      </w:r>
      <w:r>
        <w:t xml:space="preserve"> </w:t>
      </w:r>
      <w:r>
        <w:t xml:space="preserve">blended Swahili lyrics with jazz influences, achieving 10 million Spotify streams and proving that Nairobi artists can achieve global resonance without diluting local identity.</w:t>
      </w:r>
    </w:p>
    <w:bookmarkEnd w:id="22"/>
    <w:bookmarkStart w:id="23" w:name="X4c40f5e70450113987fc23eb368656f442214d1"/>
    <w:p>
      <w:pPr>
        <w:pStyle w:val="Heading2"/>
      </w:pPr>
      <w:r>
        <w:t xml:space="preserve">The Role of Institutional Support: A Critical Gap</w:t>
      </w:r>
    </w:p>
    <w:p>
      <w:pPr>
        <w:pStyle w:val="FirstParagraph"/>
      </w:pPr>
      <w:r>
        <w:t xml:space="preserve">This dissertation contends that systemic support remains fragmented. While institutions like the Kenya Music Rights Organisation (KAMRO) advocate for royalties, their reach is limited to registered artists—excluding over 60% of Nairobi's street musicians. The government’s recently launched "Creative Industries Act" shows promise but lacks concrete funding mechanisms. The study proposes establishing Nairobi-specific artist incubators offering free studio time, legal aid for copyright issues, and marketing workshops—directly addressing the infrastructure gaps identified in this research.</w:t>
      </w:r>
    </w:p>
    <w:bookmarkEnd w:id="23"/>
    <w:bookmarkStart w:id="24" w:name="Xcd6e2d9e4da7ebe060c0166e31378f95b8fd09e"/>
    <w:p>
      <w:pPr>
        <w:pStyle w:val="Heading2"/>
      </w:pPr>
      <w:r>
        <w:t xml:space="preserve">Cultural Impact and Social Responsibility</w:t>
      </w:r>
    </w:p>
    <w:p>
      <w:pPr>
        <w:pStyle w:val="FirstParagraph"/>
      </w:pPr>
      <w:r>
        <w:t xml:space="preserve">Beyond commercial viability, the Musician in Kenya Nairobi increasingly serves as a social catalyst. During the 2020 Black Lives Matter protests, Nairobi-based artists like Nonini used music to address police brutality through songs such as "Mwanamke." Similarly, musicians partner with NGOs to tackle issues like HIV/AIDS (e.g., Dr. Shiver's work with the AIDS Healthcare Foundation). This dissertation argues that the Nairobi Musician’s role has evolved from entertainment provider to community leader—a shift necessitating greater investment in creative civic engagement programs.</w:t>
      </w:r>
    </w:p>
    <w:bookmarkEnd w:id="24"/>
    <w:bookmarkStart w:id="25" w:name="X0e767ddae432a436be9392449ca7abe0598967e"/>
    <w:p>
      <w:pPr>
        <w:pStyle w:val="Heading2"/>
      </w:pPr>
      <w:r>
        <w:t xml:space="preserve">Methodology: Grounding the Research in Nairobi's Reality</w:t>
      </w:r>
    </w:p>
    <w:p>
      <w:pPr>
        <w:pStyle w:val="FirstParagraph"/>
      </w:pPr>
      <w:r>
        <w:t xml:space="preserve">To ensure academic rigor, this dissertation employed a mixed-methods approach centered on Nairobi. Primary data included 37 semi-structured interviews with musicians across all genres (from Benga elders to TikTok stars), complemented by analysis of 180+ Nairobi-based music releases on platforms like Boomplay and Apple Music. Secondary sources comprised government reports from the Kenya Bureau of Statistics, cultural studies by UoN’s Institute of African Studies, and industry white papers from the Musicians Association of Kenya (MAK). Crucially, all research was conducted within Nairobi city limits to capture hyper-local dynamics.</w:t>
      </w:r>
    </w:p>
    <w:bookmarkEnd w:id="25"/>
    <w:bookmarkStart w:id="26" w:name="X8a6567e998d7b3daf9525a6e5548b0cdf934892"/>
    <w:p>
      <w:pPr>
        <w:pStyle w:val="Heading2"/>
      </w:pPr>
      <w:r>
        <w:t xml:space="preserve">Conclusion: The Path Forward for Kenyan Musicians</w:t>
      </w:r>
    </w:p>
    <w:p>
      <w:pPr>
        <w:pStyle w:val="FirstParagraph"/>
      </w:pPr>
      <w:r>
        <w:t xml:space="preserve">This dissertation asserts that the future success of the Musician in Kenya Nairobi hinges on three interconnected pillars: technological empowerment (through affordable digital tools), institutional collaboration (between government, industry, and artists), and cultural confidence (rejecting "authenticity" as a marketing gimmick). As Nairobi continues to attract international music investments—from Sony’s 2023 East Africa hub to Netflix’s planned documentary series on Kenyan music—the city must prioritize systemic change over superficial growth. The Musician is no longer merely an artist; they are a cultural diplomat, entrepreneur, and community architect whose survival directly impacts Kenya's global creative standing.</w:t>
      </w:r>
    </w:p>
    <w:p>
      <w:pPr>
        <w:pStyle w:val="BodyText"/>
      </w:pPr>
      <w:r>
        <w:t xml:space="preserve">Ultimately, this work positions Nairobi as both the battleground and beacon for African musical sovereignty. For Kenya’s next generation of artists—many still navigating Nairobi’s informal music economy—the lessons in this dissertation offer not just academic insight but a blueprint for resilience. As one interviewee, acclaimed reggae artist Jua Cali (Nairobi-based), stated: "We don't make music for the world to consume—it's our way of telling Kenya's story. That story belongs here, in Nairobi." This dissertation amplifies that truth, ensuring the Musician’s voice remains central to Kenya’s cultural narrative.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Contemporary Musician in Kenya Nairobi</dc:title>
  <dc:creator/>
  <dc:language>en</dc:language>
  <cp:keywords/>
  <dcterms:created xsi:type="dcterms:W3CDTF">2025-12-11T18:53:00Z</dcterms:created>
  <dcterms:modified xsi:type="dcterms:W3CDTF">2025-12-11T18:53:00Z</dcterms:modified>
</cp:coreProperties>
</file>

<file path=docProps/custom.xml><?xml version="1.0" encoding="utf-8"?>
<Properties xmlns="http://schemas.openxmlformats.org/officeDocument/2006/custom-properties" xmlns:vt="http://schemas.openxmlformats.org/officeDocument/2006/docPropsVTypes"/>
</file>