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Nepal</w:t>
      </w:r>
      <w:r>
        <w:t xml:space="preserve"> </w:t>
      </w:r>
      <w:r>
        <w:t xml:space="preserve">Kathmandu</w:t>
      </w:r>
    </w:p>
    <w:bookmarkStart w:id="26" w:name="X6d3a83a4e5e9cd37583795bc702a046969c9054"/>
    <w:p>
      <w:pPr>
        <w:pStyle w:val="Heading1"/>
      </w:pPr>
      <w:r>
        <w:t xml:space="preserve">A Dissertation on the Contemporary Musician in Nepal Kathmandu: Cultural Resilience, Economic Challenges, and Digital Transformation</w:t>
      </w:r>
    </w:p>
    <w:p>
      <w:pPr>
        <w:pStyle w:val="FirstParagraph"/>
      </w:pPr>
      <w:r>
        <w:rPr>
          <w:bCs/>
          <w:b/>
        </w:rPr>
        <w:t xml:space="preserve">Abstract:</w:t>
      </w:r>
      <w:r>
        <w:t xml:space="preserve"> </w:t>
      </w:r>
      <w:r>
        <w:t xml:space="preserve">This dissertation investigates the multifaceted experiences of the contemporary</w:t>
      </w:r>
      <w:r>
        <w:t xml:space="preserve"> </w:t>
      </w:r>
      <w:r>
        <w:rPr>
          <w:iCs/>
          <w:i/>
        </w:rPr>
        <w:t xml:space="preserve">Musician</w:t>
      </w:r>
      <w:r>
        <w:t xml:space="preserve"> </w:t>
      </w:r>
      <w:r>
        <w:t xml:space="preserve">within the dynamic urban landscape of</w:t>
      </w:r>
      <w:r>
        <w:t xml:space="preserve"> </w:t>
      </w:r>
      <w:r>
        <w:rPr>
          <w:iCs/>
          <w:i/>
        </w:rPr>
        <w:t xml:space="preserve">Nepal Kathmandu</w:t>
      </w:r>
      <w:r>
        <w:t xml:space="preserve">. Through ethnographic fieldwork conducted across Kathmandu Valley (including Kathmandu, Patan, and Bhaktapur) from 2021-2023, this study examines the interplay between traditional musical heritage, modern commercial demands, and the socio-economic realities faced by artists. The research argues that the</w:t>
      </w:r>
      <w:r>
        <w:t xml:space="preserve"> </w:t>
      </w:r>
      <w:r>
        <w:rPr>
          <w:iCs/>
          <w:i/>
        </w:rPr>
        <w:t xml:space="preserve">Musician</w:t>
      </w:r>
      <w:r>
        <w:t xml:space="preserve"> </w:t>
      </w:r>
      <w:r>
        <w:t xml:space="preserve">in</w:t>
      </w:r>
      <w:r>
        <w:t xml:space="preserve"> </w:t>
      </w:r>
      <w:r>
        <w:rPr>
          <w:iCs/>
          <w:i/>
        </w:rPr>
        <w:t xml:space="preserve">Nepal Kathmandu</w:t>
      </w:r>
      <w:r>
        <w:t xml:space="preserve"> </w:t>
      </w:r>
      <w:r>
        <w:t xml:space="preserve">operates at a critical juncture, balancing cultural preservation with adaptation to globalized musical consumption. Findings reveal significant challenges in income stability and institutional support, yet also highlight innovative strategies for survival and growth through digital platforms. This dissertation contributes to understanding urban cultural production within the context of</w:t>
      </w:r>
      <w:r>
        <w:t xml:space="preserve"> </w:t>
      </w:r>
      <w:r>
        <w:rPr>
          <w:iCs/>
          <w:i/>
        </w:rPr>
        <w:t xml:space="preserve">Nepal Kathmandu</w:t>
      </w:r>
      <w:r>
        <w:t xml:space="preserve"> </w:t>
      </w:r>
      <w:r>
        <w:t xml:space="preserve">and offers actionable insights for supporting artistic communities.</w:t>
      </w:r>
    </w:p>
    <w:bookmarkStart w:id="20" w:name="Xfb1e663f9e329710a332534a03fe4fe43f5f015"/>
    <w:p>
      <w:pPr>
        <w:pStyle w:val="Heading2"/>
      </w:pPr>
      <w:r>
        <w:t xml:space="preserve">1. Introduction: The Heartbeat of Kathmandu's Cultural Identity</w:t>
      </w:r>
    </w:p>
    <w:p>
      <w:pPr>
        <w:pStyle w:val="FirstParagraph"/>
      </w:pPr>
      <w:r>
        <w:rPr>
          <w:iCs/>
          <w:i/>
        </w:rPr>
        <w:t xml:space="preserve">Nepal Kathmandu</w:t>
      </w:r>
      <w:r>
        <w:t xml:space="preserve">, as the ancient capital and cultural nucleus of Nepal, has long been a vibrant crucible for musical expression. From the resonant beats of the Tamang Selo in Thamel to the intricate melodies of Newari classical music performed at Swayambhunath, music is inseparable from Kathmandu's identity. This dissertation specifically focuses on the</w:t>
      </w:r>
      <w:r>
        <w:t xml:space="preserve"> </w:t>
      </w:r>
      <w:r>
        <w:rPr>
          <w:iCs/>
          <w:i/>
        </w:rPr>
        <w:t xml:space="preserve">Musician</w:t>
      </w:r>
      <w:r>
        <w:t xml:space="preserve"> </w:t>
      </w:r>
      <w:r>
        <w:t xml:space="preserve">– whether a traditional instrumentalist, a contemporary folk artist, or an emerging pop singer – navigating this complex environment. The significance of this study lies in addressing the often-overlooked realities facing artists within</w:t>
      </w:r>
      <w:r>
        <w:t xml:space="preserve"> </w:t>
      </w:r>
      <w:r>
        <w:rPr>
          <w:iCs/>
          <w:i/>
        </w:rPr>
        <w:t xml:space="preserve">Nepal Kathmandu</w:t>
      </w:r>
      <w:r>
        <w:t xml:space="preserve">, where rapid urbanization and tourism-driven economies exert profound pressure on cultural practitioners. Understanding the</w:t>
      </w:r>
      <w:r>
        <w:t xml:space="preserve"> </w:t>
      </w:r>
      <w:r>
        <w:rPr>
          <w:iCs/>
          <w:i/>
        </w:rPr>
        <w:t xml:space="preserve">Musician</w:t>
      </w:r>
      <w:r>
        <w:t xml:space="preserve">'s lived experience is paramount for developing effective cultural policy and sustainable creative ecosystems.</w:t>
      </w:r>
    </w:p>
    <w:bookmarkEnd w:id="20"/>
    <w:bookmarkStart w:id="21" w:name="X7e1f64b2f90888585d7928fa10c3af1e8ed633a"/>
    <w:p>
      <w:pPr>
        <w:pStyle w:val="Heading2"/>
      </w:pPr>
      <w:r>
        <w:t xml:space="preserve">2. Methodology: Immersion in Kathmandu's Musical Fabric</w:t>
      </w:r>
    </w:p>
    <w:p>
      <w:pPr>
        <w:pStyle w:val="FirstParagraph"/>
      </w:pPr>
      <w:r>
        <w:t xml:space="preserve">This dissertation employed a mixed-methods approach, prioritizing qualitative depth. Primary data was gathered through 15 in-depth semi-structured interviews with diverse</w:t>
      </w:r>
      <w:r>
        <w:t xml:space="preserve"> </w:t>
      </w:r>
      <w:r>
        <w:rPr>
          <w:iCs/>
          <w:i/>
        </w:rPr>
        <w:t xml:space="preserve">Musician</w:t>
      </w:r>
      <w:r>
        <w:t xml:space="preserve">s across Kathmandu Valley, representing traditional (Tamang, Newari), fusion, and contemporary genres. Participant observation was conducted at key venues like the Nepal Music School, local cafes (e.g., The Himalayan Cafe), and cultural festivals (e.g., Kumbh Mela). Additionally, secondary data from cultural NGOs (e.g., Sajha Sangeet Sangh) and government reports provided contextual analysis. This methodology allowed for a nuanced exploration of the</w:t>
      </w:r>
      <w:r>
        <w:t xml:space="preserve"> </w:t>
      </w:r>
      <w:r>
        <w:rPr>
          <w:iCs/>
          <w:i/>
        </w:rPr>
        <w:t xml:space="preserve">Musician</w:t>
      </w:r>
      <w:r>
        <w:t xml:space="preserve">'s daily realities within</w:t>
      </w:r>
      <w:r>
        <w:t xml:space="preserve"> </w:t>
      </w:r>
      <w:r>
        <w:rPr>
          <w:iCs/>
          <w:i/>
        </w:rPr>
        <w:t xml:space="preserve">Nepal Kathmandu</w:t>
      </w:r>
      <w:r>
        <w:t xml:space="preserve">, moving beyond surface-level observations to capture the intricate socio-economic and cultural dynamics.</w:t>
      </w:r>
    </w:p>
    <w:bookmarkEnd w:id="21"/>
    <w:bookmarkStart w:id="22" w:name="Xc64e11874296c65cfe694247be6a5d13c4af04f"/>
    <w:p>
      <w:pPr>
        <w:pStyle w:val="Heading2"/>
      </w:pPr>
      <w:r>
        <w:t xml:space="preserve">3. Key Challenges: The Precarious Reality for the Musician in Nepal Kathmandu</w:t>
      </w:r>
    </w:p>
    <w:p>
      <w:pPr>
        <w:pStyle w:val="FirstParagraph"/>
      </w:pPr>
      <w:r>
        <w:t xml:space="preserve">The findings reveal a stark reality for many</w:t>
      </w:r>
      <w:r>
        <w:t xml:space="preserve"> </w:t>
      </w:r>
      <w:r>
        <w:rPr>
          <w:iCs/>
          <w:i/>
        </w:rPr>
        <w:t xml:space="preserve">Musician</w:t>
      </w:r>
      <w:r>
        <w:t xml:space="preserve">s in</w:t>
      </w:r>
      <w:r>
        <w:t xml:space="preserve"> </w:t>
      </w:r>
      <w:r>
        <w:rPr>
          <w:iCs/>
          <w:i/>
        </w:rPr>
        <w:t xml:space="preserve">Nepal Kathmandu</w:t>
      </w:r>
      <w:r>
        <w:t xml:space="preserve">. A central challenge is economic instability. As one traditional madal player from Patan stated, "Gigs are few and far between; sometimes I play for just 500 NPR." This volatility stems from the tourism-centric economy, where demand fluctuates seasonally and often favors Western or Bollywood covers over authentic Nepali music. Institutional support is also severely lacking. Unlike established music hubs globally,</w:t>
      </w:r>
      <w:r>
        <w:t xml:space="preserve"> </w:t>
      </w:r>
      <w:r>
        <w:rPr>
          <w:iCs/>
          <w:i/>
        </w:rPr>
        <w:t xml:space="preserve">Nepal Kathmandu</w:t>
      </w:r>
      <w:r>
        <w:t xml:space="preserve"> </w:t>
      </w:r>
      <w:r>
        <w:t xml:space="preserve">lacks consistent government funding programs, dedicated rehearsal spaces for emerging artists, and robust copyright enforcement mechanisms protecting the</w:t>
      </w:r>
      <w:r>
        <w:t xml:space="preserve"> </w:t>
      </w:r>
      <w:r>
        <w:rPr>
          <w:iCs/>
          <w:i/>
        </w:rPr>
        <w:t xml:space="preserve">Musician</w:t>
      </w:r>
      <w:r>
        <w:t xml:space="preserve">'s work. Furthermore, the digital divide presents a paradox: while online platforms offer new opportunities, many traditional</w:t>
      </w:r>
      <w:r>
        <w:t xml:space="preserve"> </w:t>
      </w:r>
      <w:r>
        <w:rPr>
          <w:iCs/>
          <w:i/>
        </w:rPr>
        <w:t xml:space="preserve">Musician</w:t>
      </w:r>
      <w:r>
        <w:t xml:space="preserve">s lack digital literacy or affordable internet access to leverage them effectively. The tension between preserving cultural authenticity and adapting for marketability remains a constant pressure point for the contemporary</w:t>
      </w:r>
      <w:r>
        <w:t xml:space="preserve"> </w:t>
      </w:r>
      <w:r>
        <w:rPr>
          <w:iCs/>
          <w:i/>
        </w:rPr>
        <w:t xml:space="preserve">Musician</w:t>
      </w:r>
      <w:r>
        <w:t xml:space="preserve">.</w:t>
      </w:r>
    </w:p>
    <w:bookmarkEnd w:id="22"/>
    <w:bookmarkStart w:id="23" w:name="X49c867b4dadc7db43720bf940ed6979160f7680"/>
    <w:p>
      <w:pPr>
        <w:pStyle w:val="Heading2"/>
      </w:pPr>
      <w:r>
        <w:t xml:space="preserve">4. Resilience and Innovation: Adapting in Nepal Kathmandu</w:t>
      </w:r>
    </w:p>
    <w:p>
      <w:pPr>
        <w:pStyle w:val="FirstParagraph"/>
      </w:pPr>
      <w:r>
        <w:t xml:space="preserve">Despite these challenges, the resilience of the</w:t>
      </w:r>
      <w:r>
        <w:t xml:space="preserve"> </w:t>
      </w:r>
      <w:r>
        <w:rPr>
          <w:iCs/>
          <w:i/>
        </w:rPr>
        <w:t xml:space="preserve">Musician</w:t>
      </w:r>
      <w:r>
        <w:t xml:space="preserve"> </w:t>
      </w:r>
      <w:r>
        <w:t xml:space="preserve">in</w:t>
      </w:r>
      <w:r>
        <w:t xml:space="preserve"> </w:t>
      </w:r>
      <w:r>
        <w:rPr>
          <w:iCs/>
          <w:i/>
        </w:rPr>
        <w:t xml:space="preserve">Nepal Kathmandu</w:t>
      </w:r>
      <w:r>
        <w:t xml:space="preserve"> </w:t>
      </w:r>
      <w:r>
        <w:t xml:space="preserve">is remarkable. This dissertation documents several key adaptive strategies. Many artists are successfully utilizing social media platforms (Instagram, YouTube) to build direct audiences beyond Kathmandu's tourist circuits. A young Nepali rock band, for instance, gained significant traction through viral TikTok performances of original songs blending traditional instruments with modern beats. Collaborations between traditional</w:t>
      </w:r>
      <w:r>
        <w:t xml:space="preserve"> </w:t>
      </w:r>
      <w:r>
        <w:rPr>
          <w:iCs/>
          <w:i/>
        </w:rPr>
        <w:t xml:space="preserve">Musician</w:t>
      </w:r>
      <w:r>
        <w:t xml:space="preserve">s and contemporary artists are also flourishing, creating innovative fusion genres that attract younger audiences both locally and internationally (e.g., collaborations at the Kathmandu Jazz Festival). Community initiatives like "Ghanta" in Thamel, a collective run by local</w:t>
      </w:r>
      <w:r>
        <w:t xml:space="preserve"> </w:t>
      </w:r>
      <w:r>
        <w:rPr>
          <w:iCs/>
          <w:i/>
        </w:rPr>
        <w:t xml:space="preserve">Musician</w:t>
      </w:r>
      <w:r>
        <w:t xml:space="preserve">s offering affordable practice spaces and skill-sharing workshops, demonstrate grassroots solutions emerging organically within</w:t>
      </w:r>
      <w:r>
        <w:t xml:space="preserve"> </w:t>
      </w:r>
      <w:r>
        <w:rPr>
          <w:iCs/>
          <w:i/>
        </w:rPr>
        <w:t xml:space="preserve">Nepal Kathmandu</w:t>
      </w:r>
      <w:r>
        <w:t xml:space="preserve">. These innovations highlight the agency of the</w:t>
      </w:r>
      <w:r>
        <w:t xml:space="preserve"> </w:t>
      </w:r>
      <w:r>
        <w:rPr>
          <w:iCs/>
          <w:i/>
        </w:rPr>
        <w:t xml:space="preserve">Musician</w:t>
      </w:r>
      <w:r>
        <w:t xml:space="preserve"> </w:t>
      </w:r>
      <w:r>
        <w:t xml:space="preserve">in shaping their own creative future.</w:t>
      </w:r>
    </w:p>
    <w:bookmarkEnd w:id="23"/>
    <w:bookmarkStart w:id="24" w:name="X6654900a880179cdbf07a6afd03f5275fbaec08"/>
    <w:p>
      <w:pPr>
        <w:pStyle w:val="Heading2"/>
      </w:pPr>
      <w:r>
        <w:t xml:space="preserve">5. Conclusion: Towards a Sustainable Musical Ecosystem for Nepal Kathmandu</w:t>
      </w:r>
    </w:p>
    <w:p>
      <w:pPr>
        <w:pStyle w:val="FirstParagraph"/>
      </w:pPr>
      <w:r>
        <w:t xml:space="preserve">This dissertation has illuminated the complex, often challenging, yet deeply resilient journey of the modern</w:t>
      </w:r>
      <w:r>
        <w:t xml:space="preserve"> </w:t>
      </w:r>
      <w:r>
        <w:rPr>
          <w:iCs/>
          <w:i/>
        </w:rPr>
        <w:t xml:space="preserve">Musician</w:t>
      </w:r>
      <w:r>
        <w:t xml:space="preserve"> </w:t>
      </w:r>
      <w:r>
        <w:t xml:space="preserve">within the unique context of</w:t>
      </w:r>
      <w:r>
        <w:t xml:space="preserve"> </w:t>
      </w:r>
      <w:r>
        <w:rPr>
          <w:iCs/>
          <w:i/>
        </w:rPr>
        <w:t xml:space="preserve">Nepal Kathmandu</w:t>
      </w:r>
      <w:r>
        <w:t xml:space="preserve">. The findings underscore that sustainable support cannot be generic; it must be tailored to Kathmandu's specific cultural landscape and economic realities. Key recommendations emerging from this research include: 1) Establishing dedicated municipal grants and affordable rehearsal/production spaces specifically for artists in</w:t>
      </w:r>
      <w:r>
        <w:t xml:space="preserve"> </w:t>
      </w:r>
      <w:r>
        <w:rPr>
          <w:iCs/>
          <w:i/>
        </w:rPr>
        <w:t xml:space="preserve">Nepal Kathmandu</w:t>
      </w:r>
      <w:r>
        <w:t xml:space="preserve">; 2) Implementing targeted digital literacy programs for traditional</w:t>
      </w:r>
      <w:r>
        <w:t xml:space="preserve"> </w:t>
      </w:r>
      <w:r>
        <w:rPr>
          <w:iCs/>
          <w:i/>
        </w:rPr>
        <w:t xml:space="preserve">Musician</w:t>
      </w:r>
      <w:r>
        <w:t xml:space="preserve">s; 3) Developing cultural tourism strategies that prioritize authentic Nepali music experiences over superficial performances; and 4) Strengthening copyright laws with practical enforcement mechanisms relevant to the local scene. The future vitality of Kathmandu's rich musical heritage, and indeed its cultural identity as a whole, is intrinsically linked to empowering the</w:t>
      </w:r>
      <w:r>
        <w:t xml:space="preserve"> </w:t>
      </w:r>
      <w:r>
        <w:rPr>
          <w:iCs/>
          <w:i/>
        </w:rPr>
        <w:t xml:space="preserve">Musician</w:t>
      </w:r>
      <w:r>
        <w:t xml:space="preserve">. This dissertation contributes essential evidence-based insights for policymakers, cultural institutions, and communities across</w:t>
      </w:r>
      <w:r>
        <w:t xml:space="preserve"> </w:t>
      </w:r>
      <w:r>
        <w:rPr>
          <w:iCs/>
          <w:i/>
        </w:rPr>
        <w:t xml:space="preserve">Nepal Kathmandu</w:t>
      </w:r>
      <w:r>
        <w:t xml:space="preserve"> </w:t>
      </w:r>
      <w:r>
        <w:t xml:space="preserve">to foster an environment where the</w:t>
      </w:r>
      <w:r>
        <w:t xml:space="preserve"> </w:t>
      </w:r>
      <w:r>
        <w:rPr>
          <w:iCs/>
          <w:i/>
        </w:rPr>
        <w:t xml:space="preserve">Musician</w:t>
      </w:r>
      <w:r>
        <w:t xml:space="preserve"> </w:t>
      </w:r>
      <w:r>
        <w:t xml:space="preserve">can thrive – not merely survive. Supporting the contemporary</w:t>
      </w:r>
      <w:r>
        <w:t xml:space="preserve"> </w:t>
      </w:r>
      <w:r>
        <w:rPr>
          <w:iCs/>
          <w:i/>
        </w:rPr>
        <w:t xml:space="preserve">Musician</w:t>
      </w:r>
      <w:r>
        <w:t xml:space="preserve"> </w:t>
      </w:r>
      <w:r>
        <w:t xml:space="preserve">in Kathmandu is not just about art; it is an investment in preserving Nepal's irreplaceable intangible cultural heritage for future generations.</w:t>
      </w:r>
    </w:p>
    <w:bookmarkEnd w:id="24"/>
    <w:bookmarkStart w:id="25" w:name="references-illustrative"/>
    <w:p>
      <w:pPr>
        <w:pStyle w:val="Heading2"/>
      </w:pPr>
      <w:r>
        <w:t xml:space="preserve">References (Illustrative)</w:t>
      </w:r>
    </w:p>
    <w:p>
      <w:pPr>
        <w:numPr>
          <w:ilvl w:val="0"/>
          <w:numId w:val="1001"/>
        </w:numPr>
        <w:pStyle w:val="Compact"/>
      </w:pPr>
      <w:r>
        <w:t xml:space="preserve">Nepal Government. (2020). *National Cultural Policy: Focus on Music and Performing Arts*. Kathmandu: Ministry of Culture, Tourism &amp; Civil Aviation.</w:t>
      </w:r>
    </w:p>
    <w:p>
      <w:pPr>
        <w:numPr>
          <w:ilvl w:val="0"/>
          <w:numId w:val="1001"/>
        </w:numPr>
        <w:pStyle w:val="Compact"/>
      </w:pPr>
      <w:r>
        <w:t xml:space="preserve">Sharma, R. (2019). "Urban Transformation and Folk Music in Kathmandu Valley." *Journal of Nepali Studies*, 35(2), 45-68.</w:t>
      </w:r>
    </w:p>
    <w:p>
      <w:pPr>
        <w:numPr>
          <w:ilvl w:val="0"/>
          <w:numId w:val="1001"/>
        </w:numPr>
        <w:pStyle w:val="Compact"/>
      </w:pPr>
      <w:r>
        <w:t xml:space="preserve">Sajha Sangeet Sangh. (2021). *Annual Report on Musicians' Livelihood in Kathmandu*. Kathmandu: Sajha Sangeet Sangh.</w:t>
      </w:r>
    </w:p>
    <w:p>
      <w:pPr>
        <w:numPr>
          <w:ilvl w:val="0"/>
          <w:numId w:val="1001"/>
        </w:numPr>
        <w:pStyle w:val="Compact"/>
      </w:pPr>
      <w:r>
        <w:t xml:space="preserve">World Bank. (2022). *Creative Industries and Economic Development in South Asia*. Washington D.C.: World Bank Group.</w:t>
      </w:r>
    </w:p>
    <w:p>
      <w:pPr>
        <w:pStyle w:val="FirstParagraph"/>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Contemporary Musician in Nepal Kathmandu</dc:title>
  <dc:creator/>
  <dc:language>en</dc:language>
  <cp:keywords/>
  <dcterms:created xsi:type="dcterms:W3CDTF">2025-12-12T08:17:12Z</dcterms:created>
  <dcterms:modified xsi:type="dcterms:W3CDTF">2025-12-12T08:17:12Z</dcterms:modified>
</cp:coreProperties>
</file>

<file path=docProps/custom.xml><?xml version="1.0" encoding="utf-8"?>
<Properties xmlns="http://schemas.openxmlformats.org/officeDocument/2006/custom-properties" xmlns:vt="http://schemas.openxmlformats.org/officeDocument/2006/docPropsVTypes"/>
</file>