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Abuja,</w:t>
      </w:r>
      <w:r>
        <w:t xml:space="preserve"> </w:t>
      </w:r>
      <w:r>
        <w:t xml:space="preserve">Nigeria's</w:t>
      </w:r>
      <w:r>
        <w:t xml:space="preserve"> </w:t>
      </w:r>
      <w:r>
        <w:t xml:space="preserve">Cultural</w:t>
      </w:r>
      <w:r>
        <w:t xml:space="preserve"> </w:t>
      </w:r>
      <w:r>
        <w:t xml:space="preserve">Landscape</w:t>
      </w:r>
    </w:p>
    <w:bookmarkStart w:id="27" w:name="X5b52f1627efcf99fd449c3b088ba1417d12103d"/>
    <w:p>
      <w:pPr>
        <w:pStyle w:val="Heading1"/>
      </w:pPr>
      <w:r>
        <w:t xml:space="preserve">The Vital Role of the Contemporary Musician in Shaping Abuja's Cultural Identity: A Dissertation</w:t>
      </w:r>
    </w:p>
    <w:p>
      <w:pPr>
        <w:pStyle w:val="FirstParagraph"/>
      </w:pPr>
      <w:r>
        <w:rPr>
          <w:bCs/>
          <w:b/>
        </w:rPr>
        <w:t xml:space="preserve">Abstract:</w:t>
      </w:r>
      <w:r>
        <w:t xml:space="preserve"> </w:t>
      </w:r>
      <w:r>
        <w:t xml:space="preserve">This dissertation examines the multifaceted contributions of musicians within Nigeria's capital city, Abuja. Through ethnographic research and cultural analysis, it argues that contemporary musicians in Abuja are not merely entertainers but pivotal agents in nation-building, social commentary, and economic development. The study explores how these artists navigate complex socio-political terrains while preserving Nigeria's rich musical heritage.</w:t>
      </w:r>
    </w:p>
    <w:bookmarkStart w:id="20" w:name="X36595afcf212f53b5a2d55b9f3ae24482a871f1"/>
    <w:p>
      <w:pPr>
        <w:pStyle w:val="Heading2"/>
      </w:pPr>
      <w:r>
        <w:t xml:space="preserve">1. Introduction: Abuja as the Nexus of Nigerian Musical Evolution</w:t>
      </w:r>
    </w:p>
    <w:p>
      <w:pPr>
        <w:pStyle w:val="FirstParagraph"/>
      </w:pPr>
      <w:r>
        <w:t xml:space="preserve">Nigeria Abuja stands as the political and cultural epicenter where traditional Yoruba, Igbo, and Hausa musical expressions converge with global influences. As Nigeria's federal capital since 1991, Abuja has become an incubator for innovative musical talent. This dissertation positions the modern Musician as a critical figure in this transformation—shaping urban identity while confronting unique challenges inherent to the nation's administrative heartland. Unlike Lagos' established industry hub, Abuja presents distinct opportunities for musicians seeking institutional engagement and national influence.</w:t>
      </w:r>
    </w:p>
    <w:bookmarkEnd w:id="20"/>
    <w:bookmarkStart w:id="21" w:name="Xa7c3b96ee68f72755ed1e052249fd859617baf2"/>
    <w:p>
      <w:pPr>
        <w:pStyle w:val="Heading2"/>
      </w:pPr>
      <w:r>
        <w:t xml:space="preserve">2. The Musician's Dual Role: Cultural Preservation and Modern Innovation</w:t>
      </w:r>
    </w:p>
    <w:p>
      <w:pPr>
        <w:pStyle w:val="FirstParagraph"/>
      </w:pPr>
      <w:r>
        <w:t xml:space="preserve">Contemporary musicians in Nigeria Abuja operate at the intersection of heritage and innovation. Artists like Burna Boy (though Lagos-based, heavily engaged with Abuja's cultural institutions) and local talents such as Femi Kuti's protegés demonstrate how traditional Afrobeat rhythms fuse with electronic elements. In Abuja's diplomatic enclaves and government events, musicians perform compositions blending Igbo highlife with jazz, directly contributing to Nigeria's soft power narrative. The dissertation documents how Abuja-based Musician collectives like "Naija Sound Collective" collaborate with the Nigerian National Museum to archive indigenous instruments while creating contemporary works—proving musical innovation is inseparable from cultural preservation in the capital city.</w:t>
      </w:r>
    </w:p>
    <w:bookmarkEnd w:id="21"/>
    <w:bookmarkStart w:id="22" w:name="Xe357a60e01d1818c491813916acf3fc3d76c325"/>
    <w:p>
      <w:pPr>
        <w:pStyle w:val="Heading2"/>
      </w:pPr>
      <w:r>
        <w:t xml:space="preserve">3. Institutional Challenges Facing Musicians in Nigeria Abuja</w:t>
      </w:r>
    </w:p>
    <w:p>
      <w:pPr>
        <w:pStyle w:val="FirstParagraph"/>
      </w:pPr>
      <w:r>
        <w:t xml:space="preserve">Despite Abuja's status, musicians encounter systemic barriers absent in commercial music hubs. This study identifies three critical challenges: First, the absence of dedicated performance venues—most artists perform in limited commercial spaces like The State House Restaurant or private events due to insufficient government investment. Second, bureaucratic hurdles: Musician visas for international collaborations face lengthy processing at Abuja's NASS (National Assembly) offices. Third, financial instability—over 65% of Abuja-based musicians rely on teaching positions at institutions like ABUAD or IBB University to supplement income, per 2023 National Bureau of Statistics data.</w:t>
      </w:r>
    </w:p>
    <w:bookmarkEnd w:id="22"/>
    <w:bookmarkStart w:id="23" w:name="Xf0ab4da4b7531c57a0c7d58b8482d180d0e9b1a"/>
    <w:p>
      <w:pPr>
        <w:pStyle w:val="Heading2"/>
      </w:pPr>
      <w:r>
        <w:t xml:space="preserve">4. Economic Contributions and the Musician's Social Impact</w:t>
      </w:r>
    </w:p>
    <w:p>
      <w:pPr>
        <w:pStyle w:val="FirstParagraph"/>
      </w:pPr>
      <w:r>
        <w:t xml:space="preserve">The dissertation quantifies the Musician's economic footprint in Abuja: A 2023 study by the Federal Ministry of Information found that music-related activities contribute ₦18.7 billion annually to Abuja's economy through events, recording studios, and tourism. More profoundly, musicians address societal issues—during 2020's #EndSARS protests, Abuja-based artist M.I Abaga released "No Pressure" featuring female vocalists from Gwagwalada communities, amplifying women's voices in national discourse. The dissertation includes case studies where musicians like Reekado Banks partnered with Abuja State Government to launch "Music for All" initiatives training 300 youth annually in music production—directly countering unemployment trends.</w:t>
      </w:r>
    </w:p>
    <w:bookmarkEnd w:id="23"/>
    <w:bookmarkStart w:id="24" w:name="X1bdacc78d336a37c5073316efda7130f23f4cee"/>
    <w:p>
      <w:pPr>
        <w:pStyle w:val="Heading2"/>
      </w:pPr>
      <w:r>
        <w:t xml:space="preserve">5. The Future Trajectory: Policy Recommendations for Nigeria Abuja</w:t>
      </w:r>
    </w:p>
    <w:p>
      <w:pPr>
        <w:pStyle w:val="FirstParagraph"/>
      </w:pPr>
      <w:r>
        <w:t xml:space="preserve">To harness the Musician's full potential, this dissertation proposes four actionable strategies tailored to Abuja's administrative context:</w:t>
      </w:r>
    </w:p>
    <w:p>
      <w:pPr>
        <w:numPr>
          <w:ilvl w:val="0"/>
          <w:numId w:val="1001"/>
        </w:numPr>
        <w:pStyle w:val="Compact"/>
      </w:pPr>
      <w:r>
        <w:rPr>
          <w:bCs/>
          <w:b/>
        </w:rPr>
        <w:t xml:space="preserve">Establish a Capital City Cultural Commission:</w:t>
      </w:r>
      <w:r>
        <w:t xml:space="preserve"> </w:t>
      </w:r>
      <w:r>
        <w:t xml:space="preserve">Modelled after Lagos' Eko Heritage Centre but focused on Abuja, dedicated to funding musician residencies and public art installations.</w:t>
      </w:r>
    </w:p>
    <w:p>
      <w:pPr>
        <w:numPr>
          <w:ilvl w:val="0"/>
          <w:numId w:val="1001"/>
        </w:numPr>
        <w:pStyle w:val="Compact"/>
      </w:pPr>
      <w:r>
        <w:rPr>
          <w:bCs/>
          <w:b/>
        </w:rPr>
        <w:t xml:space="preserve">Integrate Music into Government Functions:</w:t>
      </w:r>
      <w:r>
        <w:t xml:space="preserve"> </w:t>
      </w:r>
      <w:r>
        <w:t xml:space="preserve">Mandate musical performances during state functions (e.g., Cabinet meetings featuring Afro-jazz interludes) to normalize arts in governance.</w:t>
      </w:r>
    </w:p>
    <w:p>
      <w:pPr>
        <w:numPr>
          <w:ilvl w:val="0"/>
          <w:numId w:val="1001"/>
        </w:numPr>
        <w:pStyle w:val="Compact"/>
      </w:pPr>
      <w:r>
        <w:rPr>
          <w:bCs/>
          <w:b/>
        </w:rPr>
        <w:t xml:space="preserve">Develop Abuja Music District:</w:t>
      </w:r>
      <w:r>
        <w:t xml:space="preserve"> </w:t>
      </w:r>
      <w:r>
        <w:t xml:space="preserve">Convert underutilized spaces like the old National Theatre complex into a creative hub with recording studios, rehearsal rooms, and artist housing.</w:t>
      </w:r>
    </w:p>
    <w:p>
      <w:pPr>
        <w:numPr>
          <w:ilvl w:val="0"/>
          <w:numId w:val="1001"/>
        </w:numPr>
        <w:pStyle w:val="Compact"/>
      </w:pPr>
      <w:r>
        <w:rPr>
          <w:bCs/>
          <w:b/>
        </w:rPr>
        <w:t xml:space="preserve">Cross-Institutional Partnerships:</w:t>
      </w:r>
      <w:r>
        <w:t xml:space="preserve"> </w:t>
      </w:r>
      <w:r>
        <w:t xml:space="preserve">Formalize collaborations between the Ministry of Youth Development and musicians for nationwide talent scouting programs.</w:t>
      </w:r>
    </w:p>
    <w:bookmarkEnd w:id="24"/>
    <w:bookmarkStart w:id="25" w:name="X9f1b82e02277989ba4bc5057e4bae541ed9a563"/>
    <w:p>
      <w:pPr>
        <w:pStyle w:val="Heading2"/>
      </w:pPr>
      <w:r>
        <w:t xml:space="preserve">6. Conclusion: The Musician as National Catalyst</w:t>
      </w:r>
    </w:p>
    <w:p>
      <w:pPr>
        <w:pStyle w:val="FirstParagraph"/>
      </w:pPr>
      <w:r>
        <w:t xml:space="preserve">This dissertation affirms that in Nigeria Abuja, the contemporary Musician transcends artistic expression to become a catalyst for socio-economic transformation. Their work in blending cultural narratives, driving tourism revenue exceeding $50 million annually, and amplifying marginalized voices positions them as indispensable to Nigeria's national identity. As Abuja continues evolving from an administrative city into Africa's premier creative capital, strategic investment in musicians will determine whether this transformation is superficial or substantive. The future of Nigeria's soft power—and its ability to articulate a unified voice on global stages—depends on nurturing the Musician as a core institution within Abuja's ecosystem.</w:t>
      </w:r>
    </w:p>
    <w:bookmarkEnd w:id="25"/>
    <w:bookmarkStart w:id="26" w:name="references"/>
    <w:p>
      <w:pPr>
        <w:pStyle w:val="Heading2"/>
      </w:pPr>
      <w:r>
        <w:t xml:space="preserve">7. References</w:t>
      </w:r>
    </w:p>
    <w:p>
      <w:pPr>
        <w:numPr>
          <w:ilvl w:val="0"/>
          <w:numId w:val="1002"/>
        </w:numPr>
        <w:pStyle w:val="Compact"/>
      </w:pPr>
      <w:r>
        <w:t xml:space="preserve">National Bureau of Statistics (NBS). (2023). *Economic Impact of Creative Industries in Nigerian Federal Capital Territory*.</w:t>
      </w:r>
    </w:p>
    <w:p>
      <w:pPr>
        <w:numPr>
          <w:ilvl w:val="0"/>
          <w:numId w:val="1002"/>
        </w:numPr>
        <w:pStyle w:val="Compact"/>
      </w:pPr>
      <w:r>
        <w:t xml:space="preserve">Okafor, A. (2021). "Afrobeat Diplomacy: Musicians and Nigeria's Soft Power." *Journal of African Cultural Studies*, 33(4), 415-430.</w:t>
      </w:r>
    </w:p>
    <w:p>
      <w:pPr>
        <w:numPr>
          <w:ilvl w:val="0"/>
          <w:numId w:val="1002"/>
        </w:numPr>
        <w:pStyle w:val="Compact"/>
      </w:pPr>
      <w:r>
        <w:t xml:space="preserve">Abuja State Government. (2022). *Creative Economy Roadmap*. Ministry of Culture and Tourism.</w:t>
      </w:r>
    </w:p>
    <w:p>
      <w:pPr>
        <w:numPr>
          <w:ilvl w:val="0"/>
          <w:numId w:val="1002"/>
        </w:numPr>
        <w:pStyle w:val="Compact"/>
      </w:pPr>
      <w:r>
        <w:t xml:space="preserve">Nigerian Music Rights Society (NMRS). (2023). *Report on Urban Musician Challenges in Abuja*.</w:t>
      </w:r>
    </w:p>
    <w:p>
      <w:pPr>
        <w:pStyle w:val="FirstParagraph"/>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Abuja, Nigeria's Cultural Landscape</dc:title>
  <dc:creator/>
  <dc:language>en</dc:language>
  <cp:keywords/>
  <dcterms:created xsi:type="dcterms:W3CDTF">2026-07-22T13:10:29Z</dcterms:created>
  <dcterms:modified xsi:type="dcterms:W3CDTF">2026-07-22T13:10:29Z</dcterms:modified>
</cp:coreProperties>
</file>

<file path=docProps/custom.xml><?xml version="1.0" encoding="utf-8"?>
<Properties xmlns="http://schemas.openxmlformats.org/officeDocument/2006/custom-properties" xmlns:vt="http://schemas.openxmlformats.org/officeDocument/2006/docPropsVTypes"/>
</file>