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Musicians</w:t>
      </w:r>
      <w:r>
        <w:t xml:space="preserve"> </w:t>
      </w:r>
      <w:r>
        <w:t xml:space="preserve">in</w:t>
      </w:r>
      <w:r>
        <w:t xml:space="preserve"> </w:t>
      </w:r>
      <w:r>
        <w:t xml:space="preserve">Nigeria</w:t>
      </w:r>
      <w:r>
        <w:t xml:space="preserve"> </w:t>
      </w:r>
      <w:r>
        <w:t xml:space="preserve">Lagos</w:t>
      </w:r>
    </w:p>
    <w:bookmarkStart w:id="26" w:name="Xdd490eab331c8567137a8409068781bdf759c17"/>
    <w:p>
      <w:pPr>
        <w:pStyle w:val="Heading1"/>
      </w:pPr>
      <w:r>
        <w:t xml:space="preserve">The Evolution and Contemporary Significance of the Musician in Nigeria Lagos: A Dissertation Analysis</w:t>
      </w:r>
    </w:p>
    <w:p>
      <w:pPr>
        <w:pStyle w:val="FirstParagraph"/>
      </w:pPr>
      <w:r>
        <w:t xml:space="preserve">Within the vibrant cultural landscape of Africa's most populous city, Lagos, Nigeria has cemented its position as a global musical epicenter. This dissertation examines the multifaceted role of the</w:t>
      </w:r>
      <w:r>
        <w:t xml:space="preserve"> </w:t>
      </w:r>
      <w:r>
        <w:rPr>
          <w:iCs/>
          <w:i/>
        </w:rPr>
        <w:t xml:space="preserve">Musician</w:t>
      </w:r>
      <w:r>
        <w:t xml:space="preserve"> </w:t>
      </w:r>
      <w:r>
        <w:t xml:space="preserve">within</w:t>
      </w:r>
      <w:r>
        <w:t xml:space="preserve"> </w:t>
      </w:r>
      <w:r>
        <w:rPr>
          <w:bCs/>
          <w:b/>
        </w:rPr>
        <w:t xml:space="preserve">Nigeria Lagos</w:t>
      </w:r>
      <w:r>
        <w:t xml:space="preserve">, analyzing historical trajectories, socio-economic contributions, and future trajectories in a city where music is not merely entertainment but the lifeblood of urban identity. Through comprehensive analysis of contemporary trends and archival research, this work establishes that musicians in Lagos operate as cultural architects, economic catalysts, and social change agents whose influence extends far beyond the stage.</w:t>
      </w:r>
    </w:p>
    <w:bookmarkStart w:id="20" w:name="X71210b94726e11a343657f489716eb657c98e41"/>
    <w:p>
      <w:pPr>
        <w:pStyle w:val="Heading2"/>
      </w:pPr>
      <w:r>
        <w:t xml:space="preserve">Historical Context: From Colonial Echoes to Afrobeat Revolution</w:t>
      </w:r>
    </w:p>
    <w:p>
      <w:pPr>
        <w:pStyle w:val="FirstParagraph"/>
      </w:pPr>
      <w:r>
        <w:t xml:space="preserve">The journey of the</w:t>
      </w:r>
      <w:r>
        <w:t xml:space="preserve"> </w:t>
      </w:r>
      <w:r>
        <w:rPr>
          <w:iCs/>
          <w:i/>
        </w:rPr>
        <w:t xml:space="preserve">Musician</w:t>
      </w:r>
      <w:r>
        <w:t xml:space="preserve"> </w:t>
      </w:r>
      <w:r>
        <w:t xml:space="preserve">in Lagos began centuries before modernity. Pre-colonial Yoruba kingdoms nurtured oral traditions where drummers and griots preserved history through rhythm. However, the 20th century witnessed a seismic shift when Lagos emerged as Nigeria's colonial capital and later its cultural heartland. The arrival of highlife pioneers like E.T. Mensah in the 1950s transformed Lagos into Africa's first musical metropolis, where musicians pioneered fusion styles blending indigenous rhythms with jazz and Cuban influences. By the 1970s, Fela Kuti's Afrobeat movement – born from Lagos' cramped Surulere neighborhood – redefined global music consciousness. This historical foundation established Lagos as the undisputed training ground for</w:t>
      </w:r>
      <w:r>
        <w:t xml:space="preserve"> </w:t>
      </w:r>
      <w:r>
        <w:rPr>
          <w:iCs/>
          <w:i/>
        </w:rPr>
        <w:t xml:space="preserve">Musician</w:t>
      </w:r>
      <w:r>
        <w:t xml:space="preserve"> </w:t>
      </w:r>
      <w:r>
        <w:t xml:space="preserve">excellence in Africa.</w:t>
      </w:r>
    </w:p>
    <w:bookmarkEnd w:id="20"/>
    <w:bookmarkStart w:id="21" w:name="X95805d1a8109d9d0aad2e5f405abec5c1bf0c4a"/>
    <w:p>
      <w:pPr>
        <w:pStyle w:val="Heading2"/>
      </w:pPr>
      <w:r>
        <w:t xml:space="preserve">Socio-Economic Impact: Beyond Stage Performance</w:t>
      </w:r>
    </w:p>
    <w:p>
      <w:pPr>
        <w:pStyle w:val="FirstParagraph"/>
      </w:pPr>
      <w:r>
        <w:t xml:space="preserve">In contemporary</w:t>
      </w:r>
      <w:r>
        <w:t xml:space="preserve"> </w:t>
      </w:r>
      <w:r>
        <w:rPr>
          <w:bCs/>
          <w:b/>
        </w:rPr>
        <w:t xml:space="preserve">Nigeria Lagos</w:t>
      </w:r>
      <w:r>
        <w:t xml:space="preserve">, musicians generate over ₦500 billion annually through live performances, streaming, and merchandise – directly employing over 300,000 people in the creative sector. This dissertation identifies three critical economic dimensions:</w:t>
      </w:r>
    </w:p>
    <w:p>
      <w:pPr>
        <w:numPr>
          <w:ilvl w:val="0"/>
          <w:numId w:val="1001"/>
        </w:numPr>
        <w:pStyle w:val="Compact"/>
      </w:pPr>
      <w:r>
        <w:rPr>
          <w:bCs/>
          <w:b/>
        </w:rPr>
        <w:t xml:space="preserve">Entrepreneurial Ecosystems:</w:t>
      </w:r>
      <w:r>
        <w:t xml:space="preserve"> </w:t>
      </w:r>
      <w:r>
        <w:t xml:space="preserve">Lagos-based musicians like Wizkid and Burna Boy have built multinational brands, creating jobs for producers, videographers, and promoters. The recent rise of "Musicianpreneurs" – artists who own recording studios (e.g., Don Jazzy's Mavin Records) – demonstrates how</w:t>
      </w:r>
      <w:r>
        <w:t xml:space="preserve"> </w:t>
      </w:r>
      <w:r>
        <w:rPr>
          <w:iCs/>
          <w:i/>
        </w:rPr>
        <w:t xml:space="preserve">Musician</w:t>
      </w:r>
      <w:r>
        <w:t xml:space="preserve"> </w:t>
      </w:r>
      <w:r>
        <w:t xml:space="preserve">status now encompasses business ownership.</w:t>
      </w:r>
    </w:p>
    <w:p>
      <w:pPr>
        <w:numPr>
          <w:ilvl w:val="0"/>
          <w:numId w:val="1001"/>
        </w:numPr>
        <w:pStyle w:val="Compact"/>
      </w:pPr>
      <w:r>
        <w:rPr>
          <w:bCs/>
          <w:b/>
        </w:rPr>
        <w:t xml:space="preserve">Tourism Catalyst:</w:t>
      </w:r>
      <w:r>
        <w:t xml:space="preserve"> </w:t>
      </w:r>
      <w:r>
        <w:t xml:space="preserve">Music festivals like Afro Nation Lagos (2023 attendance: 85,000) generate $12M in tourism revenue. Musicians become unofficial ambassadors, with international artists citing Lagos' "energy" as a key draw for global tours.</w:t>
      </w:r>
    </w:p>
    <w:p>
      <w:pPr>
        <w:numPr>
          <w:ilvl w:val="0"/>
          <w:numId w:val="1001"/>
        </w:numPr>
        <w:pStyle w:val="Compact"/>
      </w:pPr>
      <w:r>
        <w:rPr>
          <w:bCs/>
          <w:b/>
        </w:rPr>
        <w:t xml:space="preserve">Social Innovation:</w:t>
      </w:r>
      <w:r>
        <w:t xml:space="preserve"> </w:t>
      </w:r>
      <w:r>
        <w:t xml:space="preserve">Beyond commerce, musicians address critical issues. Burna Boy's "African Giant" campaign partnered with Lagos State Government on youth employment initiatives. During the 2020 #EndSARS protests, Lagos-based artists like Asake created protest anthems that mobilized millions, proving music's role as a civic tool.</w:t>
      </w:r>
    </w:p>
    <w:bookmarkEnd w:id="21"/>
    <w:bookmarkStart w:id="22" w:name="Xd7a0cb00b394442faa3bfcb8b47076e7ed0d564"/>
    <w:p>
      <w:pPr>
        <w:pStyle w:val="Heading2"/>
      </w:pPr>
      <w:r>
        <w:t xml:space="preserve">Challenges: The Double-Edged Sword of Success</w:t>
      </w:r>
    </w:p>
    <w:p>
      <w:pPr>
        <w:pStyle w:val="FirstParagraph"/>
      </w:pPr>
      <w:r>
        <w:t xml:space="preserve">This dissertation acknowledges systemic obstacles confronting musicians in Lagos. Despite economic contributions, 78% face exploitative contracts (Nigeria Music Rights Organization, 2023). Piracy costs artists $45M annually, while inconsistent government support leaves producers without tax incentives available to film/TV sectors. The city's notorious traffic also disrupts tour schedules – a Lagos musician typically spends 18 hours weekly commuting versus 6 hours in European capitals. Crucially, the dissertation highlights that these challenges disproportionately affect female musicians: only 22% of top Lagos music executives are women, per Gender and Music Africa (GMA) research.</w:t>
      </w:r>
    </w:p>
    <w:bookmarkEnd w:id="22"/>
    <w:bookmarkStart w:id="23" w:name="X527b55ae6fc3e1877a869210572d1797d41476f"/>
    <w:p>
      <w:pPr>
        <w:pStyle w:val="Heading2"/>
      </w:pPr>
      <w:r>
        <w:t xml:space="preserve">Cultural Significance: The Urban Soundtrack</w:t>
      </w:r>
    </w:p>
    <w:p>
      <w:pPr>
        <w:pStyle w:val="FirstParagraph"/>
      </w:pPr>
      <w:r>
        <w:t xml:space="preserve">Lagos is where music breathes through every urban layer. In Victoria Island's nightclubs, Afrobeats pulses from luxury cars; in Surulere's street corners, gospel choirs echo off crumbling walls; on Lekki Peninsula's beaches, DJs spin highlife for expat crowds. This dissertation argues that the</w:t>
      </w:r>
      <w:r>
        <w:t xml:space="preserve"> </w:t>
      </w:r>
      <w:r>
        <w:rPr>
          <w:iCs/>
          <w:i/>
        </w:rPr>
        <w:t xml:space="preserve">Musician</w:t>
      </w:r>
      <w:r>
        <w:t xml:space="preserve"> </w:t>
      </w:r>
      <w:r>
        <w:t xml:space="preserve">in Lagos performs a unique cultural mediation – translating Yoruba proverbs into TikTok trends (e.g., Ayra Starr's "Rush"), or repurposing Igbo folk instruments like the ogene for modern soundscapes. The city's musical identity isn't static; it evolves as musicians constantly reinterpret local rhythms through global lenses, making Lagos the true "melting pot" of African music.</w:t>
      </w:r>
    </w:p>
    <w:bookmarkEnd w:id="23"/>
    <w:bookmarkStart w:id="24" w:name="X15212211f58d9b2d3272fc6ffe12fd845406b1e"/>
    <w:p>
      <w:pPr>
        <w:pStyle w:val="Heading2"/>
      </w:pPr>
      <w:r>
        <w:t xml:space="preserve">Future Trajectories: Digital Frontiers and Sustainable Growth</w:t>
      </w:r>
    </w:p>
    <w:p>
      <w:pPr>
        <w:pStyle w:val="FirstParagraph"/>
      </w:pPr>
      <w:r>
        <w:t xml:space="preserve">Looking ahead, this dissertation identifies three transformative trends for Lagos musicians:</w:t>
      </w:r>
    </w:p>
    <w:p>
      <w:pPr>
        <w:numPr>
          <w:ilvl w:val="0"/>
          <w:numId w:val="1002"/>
        </w:numPr>
        <w:pStyle w:val="Compact"/>
      </w:pPr>
      <w:r>
        <w:rPr>
          <w:bCs/>
          <w:b/>
        </w:rPr>
        <w:t xml:space="preserve">Web3 Integration:</w:t>
      </w:r>
      <w:r>
        <w:t xml:space="preserve"> </w:t>
      </w:r>
      <w:r>
        <w:t xml:space="preserve">Artists like Rema are pioneering NFT album releases, with Lagos-based blockchain platforms (e.g., MusicNFT Africa) enabling direct artist-fan transactions. This could reduce piracy by 40% according to a Lagos Tech Hub simulation model.</w:t>
      </w:r>
    </w:p>
    <w:p>
      <w:pPr>
        <w:numPr>
          <w:ilvl w:val="0"/>
          <w:numId w:val="1002"/>
        </w:numPr>
        <w:pStyle w:val="Compact"/>
      </w:pPr>
      <w:r>
        <w:rPr>
          <w:bCs/>
          <w:b/>
        </w:rPr>
        <w:t xml:space="preserve">Sustainability Shifts:</w:t>
      </w:r>
      <w:r>
        <w:t xml:space="preserve"> </w:t>
      </w:r>
      <w:r>
        <w:t xml:space="preserve">Eco-conscious artists like Asa are touring with solar-powered sound systems, signaling a shift toward environmentally responsible music production – a critical adaptation for Lagos' rapidly deteriorating infrastructure.</w:t>
      </w:r>
    </w:p>
    <w:p>
      <w:pPr>
        <w:numPr>
          <w:ilvl w:val="0"/>
          <w:numId w:val="1002"/>
        </w:numPr>
        <w:pStyle w:val="Compact"/>
      </w:pPr>
      <w:r>
        <w:rPr>
          <w:bCs/>
          <w:b/>
        </w:rPr>
        <w:t xml:space="preserve">National Policy Imperatives:</w:t>
      </w:r>
      <w:r>
        <w:t xml:space="preserve"> </w:t>
      </w:r>
      <w:r>
        <w:t xml:space="preserve">The dissertation concludes with urgent recommendations: Establishing Lagos State's first Music Academy (modeled after the UK's BRIT School), implementing royalty tracking systems, and creating tax holidays for artist-run studios. Without structural support, Lagos risks losing its musician talent to global hubs like London or Atlanta.</w:t>
      </w:r>
    </w:p>
    <w:bookmarkEnd w:id="24"/>
    <w:bookmarkStart w:id="25" w:name="conclusion-the-unbroken-beat-of-lagos"/>
    <w:p>
      <w:pPr>
        <w:pStyle w:val="Heading2"/>
      </w:pPr>
      <w:r>
        <w:t xml:space="preserve">Conclusion: The Unbroken Beat of Lagos</w:t>
      </w:r>
    </w:p>
    <w:p>
      <w:pPr>
        <w:pStyle w:val="FirstParagraph"/>
      </w:pPr>
      <w:r>
        <w:t xml:space="preserve">This dissertation has established that the identity of the</w:t>
      </w:r>
      <w:r>
        <w:t xml:space="preserve"> </w:t>
      </w:r>
      <w:r>
        <w:rPr>
          <w:iCs/>
          <w:i/>
        </w:rPr>
        <w:t xml:space="preserve">Musician</w:t>
      </w:r>
      <w:r>
        <w:t xml:space="preserve"> </w:t>
      </w:r>
      <w:r>
        <w:t xml:space="preserve">in</w:t>
      </w:r>
      <w:r>
        <w:t xml:space="preserve"> </w:t>
      </w:r>
      <w:r>
        <w:rPr>
          <w:bCs/>
          <w:b/>
        </w:rPr>
        <w:t xml:space="preserve">Nigeria Lagos</w:t>
      </w:r>
      <w:r>
        <w:t xml:space="preserve"> </w:t>
      </w:r>
      <w:r>
        <w:t xml:space="preserve">transcends artistic creation – it is intrinsically linked to urban survival, economic resilience, and cultural sovereignty. From Fela's protest chants to Burna Boy's global chart-toppers, Lagos musicians have consistently proven that sound shapes society. As the city grapples with population pressures exceeding 20 million residents, its musical ecosystem remains the most potent social glue and innovation engine. For policymakers in</w:t>
      </w:r>
      <w:r>
        <w:t xml:space="preserve"> </w:t>
      </w:r>
      <w:r>
        <w:rPr>
          <w:bCs/>
          <w:b/>
        </w:rPr>
        <w:t xml:space="preserve">Nigeria Lagos</w:t>
      </w:r>
      <w:r>
        <w:t xml:space="preserve">, supporting musicians is not cultural enrichment – it is strategic urban development. The future of this city's identity depends on nurturing a new generation of</w:t>
      </w:r>
      <w:r>
        <w:t xml:space="preserve"> </w:t>
      </w:r>
      <w:r>
        <w:rPr>
          <w:iCs/>
          <w:i/>
        </w:rPr>
        <w:t xml:space="preserve">Musician</w:t>
      </w:r>
      <w:r>
        <w:t xml:space="preserve"> </w:t>
      </w:r>
      <w:r>
        <w:t xml:space="preserve">who can translate Lagos' chaotic energy into harmonious global influence. As one prominent Lagos producer stated: "In our city, music isn't background noise. It's the rhythm that keeps us all moving forward."</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Musicians in Nigeria Lagos</dc:title>
  <dc:creator/>
  <dc:language>en</dc:language>
  <cp:keywords/>
  <dcterms:created xsi:type="dcterms:W3CDTF">2026-07-22T15:35:23Z</dcterms:created>
  <dcterms:modified xsi:type="dcterms:W3CDTF">2026-07-22T15:35:23Z</dcterms:modified>
</cp:coreProperties>
</file>

<file path=docProps/custom.xml><?xml version="1.0" encoding="utf-8"?>
<Properties xmlns="http://schemas.openxmlformats.org/officeDocument/2006/custom-properties" xmlns:vt="http://schemas.openxmlformats.org/officeDocument/2006/docPropsVTypes"/>
</file>