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463f58ea8e9ed59ef520c9d6367db9ceeef2c77"/>
    <w:p>
      <w:pPr>
        <w:pStyle w:val="Heading1"/>
      </w:pPr>
      <w:r>
        <w:t xml:space="preserve">A Dissertation on the Contemporary Musician's Landscape within South Africa Johannesburg</w:t>
      </w:r>
    </w:p>
    <w:bookmarkStart w:id="20" w:name="abstract"/>
    <w:p>
      <w:pPr>
        <w:pStyle w:val="Heading2"/>
      </w:pPr>
      <w:r>
        <w:t xml:space="preserve">Abstract</w:t>
      </w:r>
    </w:p>
    <w:p>
      <w:pPr>
        <w:pStyle w:val="FirstParagraph"/>
      </w:pPr>
      <w:r>
        <w:t xml:space="preserve">This dissertation examines the multifaceted role, challenges, and cultural significance of the contemporary Musician within the dynamic urban ecosystem of South Africa Johannesburg. Focusing on the city as a pivotal hub for musical innovation in Southern Africa, this study employs qualitative research methods including semi-structured interviews with 18 active musicians across diverse genres (from Kwaito and Mbaqanga to Afro-fusion and Hip-hop), alongside analysis of local music industry reports and cultural policy documents. The findings underscore how the Johannesburg Musician navigates socioeconomic barriers, leverages digital platforms, and actively shapes the city's identity as a living canvas of sound. This work asserts that the resilience of the South Africa Johannesburg Musician is not merely an occupational reality but a critical component of the nation's cultural democracy.</w:t>
      </w:r>
    </w:p>
    <w:bookmarkEnd w:id="20"/>
    <w:bookmarkStart w:id="21" w:name="X00cb662735ce57205f9fa6bba7019f227029a31"/>
    <w:p>
      <w:pPr>
        <w:pStyle w:val="Heading2"/>
      </w:pPr>
      <w:r>
        <w:t xml:space="preserve">1. Introduction: Johannesburg as Musical Crucible</w:t>
      </w:r>
    </w:p>
    <w:p>
      <w:pPr>
        <w:pStyle w:val="FirstParagraph"/>
      </w:pPr>
      <w:r>
        <w:t xml:space="preserve">Johannesburg, South Africa's largest metropolis and economic heartland, has long been a magnet for creative expression. Historically forged through mining communities and forced migration during apartheid, the city’s soundscape is a palimpsest of indigenous rhythms, colonial influences, and resistance narratives. This dissertation argues that understanding the modern Musician in Johannesburg is essential to comprehending contemporary South African identity. The term "Musician" here encompasses not only performers but also producers, composers, sound engineers, and community music facilitators who operate within this complex environment. The city's unique status as a melting pot of languages (Zulu, Sotho, Tswana), cultures (Ndebele, Xhosa), and socioeconomic strata directly informs the Musician’s creative output and professional struggles.</w:t>
      </w:r>
    </w:p>
    <w:bookmarkEnd w:id="21"/>
    <w:bookmarkStart w:id="22" w:name="X6de172c7e6d32bcb54df74842a32c7b0c2030e5"/>
    <w:p>
      <w:pPr>
        <w:pStyle w:val="Heading2"/>
      </w:pPr>
      <w:r>
        <w:t xml:space="preserve">2. Historical Context: From Township Soundscapes to Global Stages</w:t>
      </w:r>
    </w:p>
    <w:p>
      <w:pPr>
        <w:pStyle w:val="FirstParagraph"/>
      </w:pPr>
      <w:r>
        <w:t xml:space="preserve">The legacy of Johannesburg's musical heritage is foundational to the current experience of any Musician in South Africa. The 1970s-80s saw Soweto and Alexandra Township become incubators for protest music and Kwaito, where the Musician was often a voice for the marginalized, using affordable equipment to broadcast messages of resilience. Figures like Hugh Masekela (born in Johannesburg) and Brenda Fassie embodied this era. This history shapes today's Musician’s relationship with power structures; they operate within a city where cultural expression has always been politicized. Contemporary musicians reference this legacy, consciously or not, when navigating issues of representation and access to performance venues across South Africa Johannesburg.</w:t>
      </w:r>
    </w:p>
    <w:bookmarkEnd w:id="22"/>
    <w:bookmarkStart w:id="23" w:name="X96046e652259c57ee58c1e8ce150ebed3eb646f"/>
    <w:p>
      <w:pPr>
        <w:pStyle w:val="Heading2"/>
      </w:pPr>
      <w:r>
        <w:t xml:space="preserve">3. Methodology: Grounding the Research in Johannesburg's Reality</w:t>
      </w:r>
    </w:p>
    <w:p>
      <w:pPr>
        <w:pStyle w:val="FirstParagraph"/>
      </w:pPr>
      <w:r>
        <w:t xml:space="preserve">This dissertation employed a mixed-methods approach centered on the lived experiences of Musicians actively working within South Africa Johannesburg. Primary data was gathered through 18 in-depth interviews conducted across different neighborhoods (Braamfontein, Soweto, Alexandra, Hillbrow), capturing diverse perspectives on income stability, access to rehearsal spaces, digital marketing challenges (especially for non-English language artists), and the impact of local festivals like the Johannesburg International Festival of Comedy &amp; Music. Secondary data included analysis of The South African Music Rights Organisation (SAMRO) reports and government cultural policy frameworks such as "Culture 2030." Crucially, this research was conducted *within* Johannesburg, ensuring authenticity to the city's unique rhythm.</w:t>
      </w:r>
    </w:p>
    <w:bookmarkEnd w:id="23"/>
    <w:bookmarkStart w:id="24" w:name="X923f09d0d9a3410447361b6f0364742fbc968de"/>
    <w:p>
      <w:pPr>
        <w:pStyle w:val="Heading2"/>
      </w:pPr>
      <w:r>
        <w:t xml:space="preserve">4. Key Findings: The Contemporary Musician's Reality</w:t>
      </w:r>
    </w:p>
    <w:p>
      <w:pPr>
        <w:pStyle w:val="FirstParagraph"/>
      </w:pPr>
      <w:r>
        <w:t xml:space="preserve">The findings reveal a Musician in South Africa Johannesburg operating at the intersection of immense opportunity and significant structural barriers:</w:t>
      </w:r>
    </w:p>
    <w:p>
      <w:pPr>
        <w:numPr>
          <w:ilvl w:val="0"/>
          <w:numId w:val="1001"/>
        </w:numPr>
        <w:pStyle w:val="Compact"/>
      </w:pPr>
      <w:r>
        <w:rPr>
          <w:bCs/>
          <w:b/>
        </w:rPr>
        <w:t xml:space="preserve">Economic Precarity:</w:t>
      </w:r>
      <w:r>
        <w:t xml:space="preserve"> </w:t>
      </w:r>
      <w:r>
        <w:t xml:space="preserve">The majority of interviewees reported inconsistent income, relying on multiple gigs (weddings, corporate events) alongside streaming royalties that rarely cover basic needs. The cost of living in Johannesburg directly impacts a Musician’s ability to sustain their craft.</w:t>
      </w:r>
    </w:p>
    <w:p>
      <w:pPr>
        <w:numPr>
          <w:ilvl w:val="0"/>
          <w:numId w:val="1001"/>
        </w:numPr>
        <w:pStyle w:val="Compact"/>
      </w:pPr>
      <w:r>
        <w:rPr>
          <w:bCs/>
          <w:b/>
        </w:rPr>
        <w:t xml:space="preserve">Digital Divide &amp; Opportunity:</w:t>
      </w:r>
      <w:r>
        <w:t xml:space="preserve"> </w:t>
      </w:r>
      <w:r>
        <w:t xml:space="preserve">While social media platforms offer global reach, the Musician faces challenges: limited high-speed internet access in informal settlements, language barriers (English dominance online), and algorithms favoring mainstream genres. However, platforms like YouTube have enabled local Kwaito producers to gain international traction.</w:t>
      </w:r>
    </w:p>
    <w:p>
      <w:pPr>
        <w:numPr>
          <w:ilvl w:val="0"/>
          <w:numId w:val="1001"/>
        </w:numPr>
        <w:pStyle w:val="Compact"/>
      </w:pPr>
      <w:r>
        <w:rPr>
          <w:bCs/>
          <w:b/>
        </w:rPr>
        <w:t xml:space="preserve">Cultural Significance &amp; Community Role:</w:t>
      </w:r>
      <w:r>
        <w:t xml:space="preserve"> </w:t>
      </w:r>
      <w:r>
        <w:t xml:space="preserve">Beyond performance, the Musician is often a community anchor. Many spoke of organizing free workshops in townships or using music for social initiatives (e.g., HIV/AIDS awareness). This role is deeply rooted in Johannesburg's history of communal resilience.</w:t>
      </w:r>
    </w:p>
    <w:p>
      <w:pPr>
        <w:numPr>
          <w:ilvl w:val="0"/>
          <w:numId w:val="1001"/>
        </w:numPr>
        <w:pStyle w:val="Compact"/>
      </w:pPr>
      <w:r>
        <w:rPr>
          <w:bCs/>
          <w:b/>
        </w:rPr>
        <w:t xml:space="preserve">Infrastructure Challenges:</w:t>
      </w:r>
      <w:r>
        <w:t xml:space="preserve"> </w:t>
      </w:r>
      <w:r>
        <w:t xml:space="preserve">Lack of affordable, well-equipped rehearsal spaces and venues specifically designed for emerging genres remains a critical bottleneck. The Musician constantly battles to find safe, accessible places to create within South Africa Johannesburg.</w:t>
      </w:r>
    </w:p>
    <w:bookmarkEnd w:id="24"/>
    <w:bookmarkStart w:id="25" w:name="X70296b656613bddda4e0a8b7b7b2d894caf9eac"/>
    <w:p>
      <w:pPr>
        <w:pStyle w:val="Heading2"/>
      </w:pPr>
      <w:r>
        <w:t xml:space="preserve">5. Discussion: The Musician as Cultural Catalyst</w:t>
      </w:r>
    </w:p>
    <w:p>
      <w:pPr>
        <w:pStyle w:val="FirstParagraph"/>
      </w:pPr>
      <w:r>
        <w:t xml:space="preserve">This dissertation contends that the challenges faced by the Johannesburg Musician are not merely personal but indicative of broader systemic issues in cultural policy and urban planning within South Africa. Yet, the resilience observed is profound. Musicians demonstrate remarkable adaptability – forming collectives for shared resources, utilizing mobile payment systems for ticket sales, and creating digital archives of local musical history. Their work actively counters narratives of Johannesburg as merely a city of economic disparity; instead, they position it as a vibrant center of sonic innovation. The Musician becomes an indispensable agent in fostering social cohesion within the diverse fabric of South Africa Johannesburg.</w:t>
      </w:r>
    </w:p>
    <w:bookmarkEnd w:id="25"/>
    <w:bookmarkStart w:id="26" w:name="X7e14974ebb8d03d98515a66576d04707fb81b9b"/>
    <w:p>
      <w:pPr>
        <w:pStyle w:val="Heading2"/>
      </w:pPr>
      <w:r>
        <w:t xml:space="preserve">6. Conclusion: Towards a Sustainable Ecosystem</w:t>
      </w:r>
    </w:p>
    <w:p>
      <w:pPr>
        <w:pStyle w:val="FirstParagraph"/>
      </w:pPr>
      <w:r>
        <w:t xml:space="preserve">This dissertation has illuminated the complex reality faced by every Musician operating within South Africa Johannesburg. The journey is fraught with economic hurdles, infrastructure gaps, and digital inequities, but the cultural contribution and community impact are undeniable. The findings strongly advocate for targeted policy interventions: subsidised rehearsal spaces in underserved areas, equitable funding models that support diverse genres (not just mainstream pop), and integrated arts education programs within Johannesburg's school system. Supporting the Musician is not a luxury; it is an investment in the very soul of South Africa Johannesburg – a city whose future sound is being crafted right now by its most dedicated creators. The resilience of the Musician, as documented in this research, offers a powerful testament to the enduring spirit and creative potential embedded within South Africa's urban heartland.</w:t>
      </w:r>
    </w:p>
    <w:bookmarkEnd w:id="26"/>
    <w:bookmarkStart w:id="27" w:name="references-illustrative"/>
    <w:p>
      <w:pPr>
        <w:pStyle w:val="Heading2"/>
      </w:pPr>
      <w:r>
        <w:t xml:space="preserve">References (Illustrative)</w:t>
      </w:r>
    </w:p>
    <w:p>
      <w:pPr>
        <w:pStyle w:val="FirstParagraph"/>
      </w:pPr>
      <w:r>
        <w:t xml:space="preserve">Masekela, H. (1990). *My Life in Music*. Longman.</w:t>
      </w:r>
      <w:r>
        <w:br/>
      </w:r>
      <w:r>
        <w:t xml:space="preserve">Mkhonto, S. (2018). "Kwaito and the Politics of Sound in Post-Apartheid Johannesburg." *African Arts*, 51(3), 68-79.</w:t>
      </w:r>
      <w:r>
        <w:br/>
      </w:r>
      <w:r>
        <w:t xml:space="preserve">Department of Sports, Arts and Culture. (2021). *South Africa Cultural Policy Framework: Towards a Creative Nation*. Government Printers.</w:t>
      </w:r>
      <w:r>
        <w:br/>
      </w:r>
      <w:r>
        <w:t xml:space="preserve">SAMRO. (2023). *Annual Report: Music Industry Trends in Southern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Resilience of the Musician in South Africa Johannesburg</dc:title>
  <dc:creator/>
  <dc:language>en</dc:language>
  <cp:keywords/>
  <dcterms:created xsi:type="dcterms:W3CDTF">2025-12-12T11:55:51Z</dcterms:created>
  <dcterms:modified xsi:type="dcterms:W3CDTF">2025-12-12T11:55:51Z</dcterms:modified>
</cp:coreProperties>
</file>

<file path=docProps/custom.xml><?xml version="1.0" encoding="utf-8"?>
<Properties xmlns="http://schemas.openxmlformats.org/officeDocument/2006/custom-properties" xmlns:vt="http://schemas.openxmlformats.org/officeDocument/2006/docPropsVTypes"/>
</file>