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Spain</w:t>
      </w:r>
      <w:r>
        <w:t xml:space="preserve"> </w:t>
      </w:r>
      <w:r>
        <w:t xml:space="preserve">Valencia</w:t>
      </w:r>
    </w:p>
    <w:bookmarkStart w:id="26" w:name="X3c1a7603e7c017bfd52d8d000460c5bcd40ea05"/>
    <w:p>
      <w:pPr>
        <w:pStyle w:val="Heading1"/>
      </w:pPr>
      <w:r>
        <w:t xml:space="preserve">Dissertation: The Integral Role and Contemporary Evolution of the Musician within the Cultural Fabric of Spain Valencia</w:t>
      </w:r>
    </w:p>
    <w:p>
      <w:pPr>
        <w:pStyle w:val="FirstParagraph"/>
      </w:pPr>
      <w:r>
        <w:rPr>
          <w:bCs/>
          <w:b/>
        </w:rPr>
        <w:t xml:space="preserve">Introduction:</w:t>
      </w:r>
      <w:r>
        <w:t xml:space="preserve"> </w:t>
      </w:r>
      <w:r>
        <w:t xml:space="preserve">This academic Dissertation explores the multifaceted role, historical significance, and evolving identity of the Musician within the vibrant cultural ecosystem of Spain Valencia. Focusing specifically on Valencia as a dynamic hub where tradition meets innovation, this work examines how local musicians navigate and shape a unique musical landscape deeply intertwined with regional identity. The city's rich history as a crossroads of cultures provides an unparalleled context for understanding the musician's journey from preservation to contemporary expression within Spain Valencia.</w:t>
      </w:r>
    </w:p>
    <w:bookmarkStart w:id="20" w:name="X76aa760d11d059902a84e0b2b60941c71c4481e"/>
    <w:p>
      <w:pPr>
        <w:pStyle w:val="Heading2"/>
      </w:pPr>
      <w:r>
        <w:t xml:space="preserve">Historical Foundations: Musician as Cultural Custodian</w:t>
      </w:r>
    </w:p>
    <w:p>
      <w:pPr>
        <w:pStyle w:val="FirstParagraph"/>
      </w:pPr>
      <w:r>
        <w:t xml:space="preserve">The trajectory of the Musician in Spain Valencia is inextricably linked to the region’s layered history. From Moorish influences evident in instruments like the lute (oud) and complex rhythmic patterns, through the medieval and Renaissance periods where troubadours and court musicians flourished, to the emergence of distinct Valencian folk genres like Fandango de Valencia or Saeta, musicians were not merely entertainers but vital custodians of cultural memory. This Dissertation traces how the Musician functioned within religious festivals (like those honoring Saint Joseph), agricultural cycles, and communal celebrations. The figure of the professional musician in Valencia’s historic districts (such as El Carmen or Ruzafa) was central to maintaining oral traditions, ensuring that musical expressions like the traditional "Música del Tren" or "Contrapuntos" were passed down through generations within Spain Valencia, embedding music into the very soul of community life.</w:t>
      </w:r>
    </w:p>
    <w:bookmarkEnd w:id="20"/>
    <w:bookmarkStart w:id="21" w:name="X6ced1a7c3ac2fbc93b83b42e08b4bacae7355e8"/>
    <w:p>
      <w:pPr>
        <w:pStyle w:val="Heading2"/>
      </w:pPr>
      <w:r>
        <w:t xml:space="preserve">The Contemporary Scene: Diversification and Digital Integration</w:t>
      </w:r>
    </w:p>
    <w:p>
      <w:pPr>
        <w:pStyle w:val="FirstParagraph"/>
      </w:pPr>
      <w:r>
        <w:t xml:space="preserve">Today’s landscape for the Musician in Spain Valencia is marked by remarkable diversity and adaptation. While traditional genres persist, a new generation actively blends Valencian folk elements with global sounds – indie rock, electronic music, flamenco fusion, and hip-hop. Venues across the city like La Terraza de la Música (Valencia), El Palau de la Música (a historic concert hall), or the bustling streets of El Saler showcase this vibrant mix. This Dissertation argues that the modern Musician in Spain Valencia is increasingly a digital native, leveraging platforms like Spotify, Instagram, and YouTube not just for promotion but as essential tools for creation and community building. Local collectives such as "Valencia Sound" or independent labels foster collaboration among musicians, demonstrating how the individual artist integrates into a supportive ecosystem that thrives within Spain Valencia's cosmopolitan setting.</w:t>
      </w:r>
    </w:p>
    <w:bookmarkEnd w:id="21"/>
    <w:bookmarkStart w:id="22" w:name="Xadf190a522dc4535a4b77925a815b0b9da26778"/>
    <w:p>
      <w:pPr>
        <w:pStyle w:val="Heading2"/>
      </w:pPr>
      <w:r>
        <w:t xml:space="preserve">Education and Institutional Support: Nurturing Talent</w:t>
      </w:r>
    </w:p>
    <w:p>
      <w:pPr>
        <w:pStyle w:val="FirstParagraph"/>
      </w:pPr>
      <w:r>
        <w:t xml:space="preserve">The pathway for aspiring musicians in Spain Valencia is significantly shaped by robust educational and institutional frameworks. The Conservatorio Superior de Música "José Iturbi" in Valencia is a cornerstone, offering rigorous training that bridges classical mastery with contemporary practices. This Dissertation highlights how such institutions equip the Musician not only with technical skill but also with critical understanding of Spain's diverse musical heritage – from Valencian folk to Catalan and Andalusian influences. Furthermore, municipal initiatives like the "Valencia Música" program provide grants, rehearsal spaces, and festival opportunities (e.g., Sónar+D Valencia), directly supporting the livelihood of contemporary musicians within Spain Valencia. The role of these institutions is crucial in transforming a local Musician into a professional contributor to the city’s cultural economy.</w:t>
      </w:r>
    </w:p>
    <w:bookmarkEnd w:id="22"/>
    <w:bookmarkStart w:id="23" w:name="X2f54cfdf803968323ee42071fb4c06f07c128f0"/>
    <w:p>
      <w:pPr>
        <w:pStyle w:val="Heading2"/>
      </w:pPr>
      <w:r>
        <w:t xml:space="preserve">Cultural Identity: The Musician as Regional Voice</w:t>
      </w:r>
    </w:p>
    <w:p>
      <w:pPr>
        <w:pStyle w:val="FirstParagraph"/>
      </w:pPr>
      <w:r>
        <w:t xml:space="preserve">A critical dimension explored in this Dissertation is how the musician actively participates in defining and asserting Valencian identity within Spain. In a nation where regional identities are strong, musicians based in Valencia often use their art to explore themes of local history, language (Valencian), social issues, and landscape. Bands like "Marea" or artists such as "Raimon" (though Catalan, deeply influential) resonate with Valencian audiences through lyrics reflecting local realities. The Dissertation emphasizes that the Musician in Spain Valencia is not merely performing; they are engaged in a continuous dialogue about what it means to be Valencian today, using music as a powerful medium for cultural expression and resilience against homogenizing forces. Events like the "Fallas" (a UNESCO Intangible Cultural Heritage event) heavily feature musical performances where local musicians are central voices.</w:t>
      </w:r>
    </w:p>
    <w:bookmarkEnd w:id="23"/>
    <w:bookmarkStart w:id="24" w:name="challenges-and-future-trajectories"/>
    <w:p>
      <w:pPr>
        <w:pStyle w:val="Heading2"/>
      </w:pPr>
      <w:r>
        <w:t xml:space="preserve">Challenges and Future Trajectories</w:t>
      </w:r>
    </w:p>
    <w:p>
      <w:pPr>
        <w:pStyle w:val="FirstParagraph"/>
      </w:pPr>
      <w:r>
        <w:t xml:space="preserve">Despite the vibrant scene, challenges persist for the Musician in Spain Valencia. Economic pressures, competition from global music industries, and the need for sustainable income remain significant hurdles. This Dissertation concludes by examining emerging trends: increased focus on sustainability (e.g., eco-friendly touring), deeper integration of technology (like AI-assisted composition or virtual reality concerts), and stronger advocacy for musicians' rights within regional policy frameworks. The future trajectory hinges on how effectively Spain Valencia can support its Musician community through continued investment in education, infrastructure, and policies that recognize music as essential cultural capital.</w:t>
      </w:r>
    </w:p>
    <w:bookmarkEnd w:id="24"/>
    <w:bookmarkStart w:id="25" w:name="conclusion"/>
    <w:p>
      <w:pPr>
        <w:pStyle w:val="Heading2"/>
      </w:pPr>
      <w:r>
        <w:t xml:space="preserve">Conclusion</w:t>
      </w:r>
    </w:p>
    <w:p>
      <w:pPr>
        <w:pStyle w:val="FirstParagraph"/>
      </w:pPr>
      <w:r>
        <w:t xml:space="preserve">This Dissertation has demonstrated that the Musician in Spain Valencia occupies a dynamic and indispensable position. Far from being confined to historical traditions or isolated performances, the contemporary musician actively shapes and is shaped by the unique confluence of Valencian history, modern urban life, and global trends. From conservatories nurturing talent to street musicians evoking local spirit at dawn in El Carmen, each contributor plays a role in maintaining Spain Valencia's reputation as a city where music is not just heard but deeply lived. The Musician here is both an heir to centuries of cultural practice and a pioneer forging new sonic pathways. As Spain continues its journey within the European context, Valencia’s musicians – through their dedication and innovation – will remain central voices defining the region's identity. Supporting this vibrant ecosystem is not merely beneficial for culture; it is essential for preserving the unique soul of Spain Valencia itself. The future of music in Valencia rests firmly in the hands and hearts of its evolving community of Musicians.</w:t>
      </w:r>
    </w:p>
    <w:p>
      <w:pPr>
        <w:pStyle w:val="BodyText"/>
      </w:pPr>
      <w:r>
        <w:rPr>
          <w:iCs/>
          <w:i/>
        </w:rPr>
        <w:t xml:space="preserve">This Dissertation sample provides an academic overview focusing on the critical role and evolving nature of the Musician within Spain Valencia, adhering to all specified structural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Musician in Spain Valencia</dc:title>
  <dc:creator/>
  <cp:keywords/>
  <dcterms:created xsi:type="dcterms:W3CDTF">2025-12-11T07:57:03Z</dcterms:created>
  <dcterms:modified xsi:type="dcterms:W3CDTF">2025-12-11T07:57:03Z</dcterms:modified>
</cp:coreProperties>
</file>

<file path=docProps/custom.xml><?xml version="1.0" encoding="utf-8"?>
<Properties xmlns="http://schemas.openxmlformats.org/officeDocument/2006/custom-properties" xmlns:vt="http://schemas.openxmlformats.org/officeDocument/2006/docPropsVTypes"/>
</file>