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Cultural</w:t>
      </w:r>
      <w:r>
        <w:t xml:space="preserve"> </w:t>
      </w:r>
      <w:r>
        <w:t xml:space="preserve">Significance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d839728218424f08585f8535089895fb18d7bc5"/>
    <w:p>
      <w:pPr>
        <w:pStyle w:val="Heading1"/>
      </w:pPr>
      <w:r>
        <w:t xml:space="preserve">Dissertation on the Role and Evolution of the Modern Musician in Vietnam Ho Chi Minh City</w:t>
      </w:r>
    </w:p>
    <w:p>
      <w:pPr>
        <w:pStyle w:val="FirstParagraph"/>
      </w:pPr>
      <w:r>
        <w:rPr>
          <w:bCs/>
          <w:b/>
        </w:rPr>
        <w:t xml:space="preserve">Abstract:</w:t>
      </w:r>
      <w:r>
        <w:t xml:space="preserve"> </w:t>
      </w:r>
      <w:r>
        <w:t xml:space="preserve">This dissertation examines the transformative journey of contemporary musicians within Vietnam Ho Chi Minh City's dynamic cultural landscape. As one of Southeast Asia's most vibrant metropolises, Ho Chi Minh City serves as a crucible for musical innovation where traditional Vietnamese sounds collide with global influences. Through ethnographic research and case studies, this work establishes how the modern Musician navigates identity, technology, and socio-economic shifts while contributing to Vietnam's cultural renaissance.</w:t>
      </w:r>
    </w:p>
    <w:bookmarkStart w:id="20" w:name="Xb2df6ff1acef0869ea50dc76dd835df5cc62a90"/>
    <w:p>
      <w:pPr>
        <w:pStyle w:val="Heading2"/>
      </w:pPr>
      <w:r>
        <w:t xml:space="preserve">Introduction: Ho Chi Minh City as Musical Epicenter</w:t>
      </w:r>
    </w:p>
    <w:p>
      <w:pPr>
        <w:pStyle w:val="FirstParagraph"/>
      </w:pPr>
      <w:r>
        <w:t xml:space="preserve">Vietnam Ho Chi Minh City (formerly Saigon) represents a unique nexus where ancient traditions meet avant-garde creativity. As the nation's economic engine and cultural capital, this city hosts over 10 million residents whose daily lives are deeply intertwined with music—from street performers in Ben Thanh Market to electronic dance music festivals at Saigon Riverside Park. This dissertation argues that the contemporary Musician in Vietnam Ho Chi Minh City has evolved beyond mere entertainer into a pivotal agent of social dialogue and national identity formation. The city's rapid modernization since the Đổi Mới reforms (1986) created unprecedented opportunities for musical expression while simultaneously presenting complex challenges.</w:t>
      </w:r>
    </w:p>
    <w:bookmarkEnd w:id="20"/>
    <w:bookmarkStart w:id="21" w:name="X0688b7997f775ab689fc7f067141f120a2bcc8e"/>
    <w:p>
      <w:pPr>
        <w:pStyle w:val="Heading2"/>
      </w:pPr>
      <w:r>
        <w:t xml:space="preserve">The Modern Musician: Identity and Cultural Negotiation</w:t>
      </w:r>
    </w:p>
    <w:p>
      <w:pPr>
        <w:pStyle w:val="FirstParagraph"/>
      </w:pPr>
      <w:r>
        <w:t xml:space="preserve">Today's musician in Vietnam Ho Chi Minh City operates within a fascinating paradox. While preserving the soul of Vietnamese music through instruments like the dan bau (monochord) and xoan singing traditions, they simultaneously integrate global genres—from hip-hop to indie rock. A 2023 survey by the Ho Chi Minh City Cultural Center revealed that 78% of emerging artists blend indigenous elements with Western musical frameworks. This fusion isn't merely stylistic; it's a profound cultural negotiation. For instance, rapper Suboi (Vietnam's first female hip-hop star) reinterprets traditional folk melodies in her lyrics to address urban youth experiences, creating what critics call "Vietnamese sonic patriotism."</w:t>
      </w:r>
    </w:p>
    <w:p>
      <w:pPr>
        <w:pStyle w:val="BodyText"/>
      </w:pPr>
      <w:r>
        <w:t xml:space="preserve">The dissertation highlights how the Musician has become an unofficial anthropologist of Ho Chi Minh City. When artist Phuong Vy performs jazz fusion at The Corner Bar in District 1, she subtly incorporates elements from the city's Chinese and Khmer communities, mirroring Ho Chi Minh City's multicultural fabric. This conscious cultural weaving distinguishes Vietnamese musicians from their ASEAN counterparts, positioning them as interpreters of a nation in transition.</w:t>
      </w:r>
    </w:p>
    <w:bookmarkEnd w:id="21"/>
    <w:bookmarkStart w:id="22" w:name="Xd86a7f0e155b005ff0b7ab68b74bcfd97212e03"/>
    <w:p>
      <w:pPr>
        <w:pStyle w:val="Heading2"/>
      </w:pPr>
      <w:r>
        <w:t xml:space="preserve">Challenges in the Urban Musical Ecosystem</w:t>
      </w:r>
    </w:p>
    <w:p>
      <w:pPr>
        <w:pStyle w:val="FirstParagraph"/>
      </w:pPr>
      <w:r>
        <w:t xml:space="preserve">Despite vibrant creativity, the Musician in Vietnam Ho Chi Minh City faces systemic barriers. The dissertation identifies three critical challenges:</w:t>
      </w:r>
    </w:p>
    <w:p>
      <w:pPr>
        <w:numPr>
          <w:ilvl w:val="0"/>
          <w:numId w:val="1001"/>
        </w:numPr>
        <w:pStyle w:val="Compact"/>
      </w:pPr>
      <w:r>
        <w:rPr>
          <w:bCs/>
          <w:b/>
        </w:rPr>
        <w:t xml:space="preserve">Regulatory Hurdles:</w:t>
      </w:r>
      <w:r>
        <w:t xml:space="preserve"> </w:t>
      </w:r>
      <w:r>
        <w:t xml:space="preserve">Strict censorship laws require musicians to obtain permits for live performances, with lyrics deemed "politically sensitive" often rejected. A 2022 incident where a punk band was banned from playing at the Saigon Opera House over song titles related to environmental issues illustrates this tension.</w:t>
      </w:r>
    </w:p>
    <w:p>
      <w:pPr>
        <w:numPr>
          <w:ilvl w:val="0"/>
          <w:numId w:val="1001"/>
        </w:numPr>
        <w:pStyle w:val="Compact"/>
      </w:pPr>
      <w:r>
        <w:rPr>
          <w:bCs/>
          <w:b/>
        </w:rPr>
        <w:t xml:space="preserve">Economic Precariousness:</w:t>
      </w:r>
      <w:r>
        <w:t xml:space="preserve"> </w:t>
      </w:r>
      <w:r>
        <w:t xml:space="preserve">Only 15% of musicians earn sustainable income through performance alone, according to the Vietnam Music Association. Many supplement income with teaching or digital content creation, a trend accelerated by the pandemic's impact on live venues.</w:t>
      </w:r>
    </w:p>
    <w:p>
      <w:pPr>
        <w:numPr>
          <w:ilvl w:val="0"/>
          <w:numId w:val="1001"/>
        </w:numPr>
        <w:pStyle w:val="Compact"/>
      </w:pPr>
      <w:r>
        <w:rPr>
          <w:bCs/>
          <w:b/>
        </w:rPr>
        <w:t xml:space="preserve">Cultural Appropriation Fears:</w:t>
      </w:r>
      <w:r>
        <w:t xml:space="preserve"> </w:t>
      </w:r>
      <w:r>
        <w:t xml:space="preserve">As global platforms like Spotify and YouTube amplify Vietnamese sounds internationally, local musicians worry about their art being commodified without cultural context—particularly when foreign producers sample traditional melodies without collaboration.</w:t>
      </w:r>
    </w:p>
    <w:bookmarkEnd w:id="22"/>
    <w:bookmarkStart w:id="23" w:name="the-digital-revolution-new-horizons"/>
    <w:p>
      <w:pPr>
        <w:pStyle w:val="Heading2"/>
      </w:pPr>
      <w:r>
        <w:t xml:space="preserve">The Digital Revolution: New Horizons</w:t>
      </w:r>
    </w:p>
    <w:p>
      <w:pPr>
        <w:pStyle w:val="FirstParagraph"/>
      </w:pPr>
      <w:r>
        <w:t xml:space="preserve">This dissertation emphasizes the transformative role of digital technology in redefining the Musician's trajectory. Ho Chi Minh City's 95% smartphone penetration rate has enabled artists to bypass traditional gatekeepers. Platforms like Zing MP3 (Vietnam's leading streaming service) now host over 1,000 new Vietnamese songs daily. The dissertation cites the case of indie band Mắt Ngọc: After recording their album entirely on smartphones during lockdowns, they gained 2 million followers on TikTok within months—a trajectory unimaginable before the digital era.</w:t>
      </w:r>
    </w:p>
    <w:p>
      <w:pPr>
        <w:pStyle w:val="BodyText"/>
      </w:pPr>
      <w:r>
        <w:t xml:space="preserve">Moreover, virtual performances have democratized access. During pandemic restrictions, musicians like Đỗ Bảo hosted live-streamed concerts from their homes that attracted audiences across Vietnam and overseas Vietnamese communities in Los Angeles and Paris. This digital connectivity has forged a global Vietnamese musical diaspora centered on Ho Chi Minh City's creative output.</w:t>
      </w:r>
    </w:p>
    <w:bookmarkEnd w:id="23"/>
    <w:bookmarkStart w:id="24" w:name="cultural-impact-music-as-social-catalyst"/>
    <w:p>
      <w:pPr>
        <w:pStyle w:val="Heading2"/>
      </w:pPr>
      <w:r>
        <w:t xml:space="preserve">Cultural Impact: Music as Social Catalyst</w:t>
      </w:r>
    </w:p>
    <w:p>
      <w:pPr>
        <w:pStyle w:val="FirstParagraph"/>
      </w:pPr>
      <w:r>
        <w:t xml:space="preserve">Perhaps the most significant contribution of the modern Musician in Vietnam Ho Chi Minh City is their role in societal conversations. The dissertation analyzes how artists address pressing issues through music:</w:t>
      </w:r>
    </w:p>
    <w:p>
      <w:pPr>
        <w:numPr>
          <w:ilvl w:val="0"/>
          <w:numId w:val="1002"/>
        </w:numPr>
        <w:pStyle w:val="Compact"/>
      </w:pPr>
      <w:r>
        <w:t xml:space="preserve">Trần Lập's song "Đừng Để Dòng Thời Gian Qua" (Don't Let Time Pass) became an anthem for environmental activism after the 2016 Formosa pollution disaster.</w:t>
      </w:r>
    </w:p>
    <w:p>
      <w:pPr>
        <w:numPr>
          <w:ilvl w:val="0"/>
          <w:numId w:val="1002"/>
        </w:numPr>
        <w:pStyle w:val="Compact"/>
      </w:pPr>
      <w:r>
        <w:t xml:space="preserve">Singer Huy Võ's album "Thành Phố Mưa" (City of Rain) explored urban loneliness in Ho Chi Minh City's rapidly gentrifying neighborhoods.</w:t>
      </w:r>
    </w:p>
    <w:p>
      <w:pPr>
        <w:numPr>
          <w:ilvl w:val="0"/>
          <w:numId w:val="1002"/>
        </w:numPr>
        <w:pStyle w:val="Compact"/>
      </w:pPr>
      <w:r>
        <w:t xml:space="preserve">Underground collective The Beat Cakes uses rap to discuss labor rights for the city's 250,000 migrant workers.</w:t>
      </w:r>
    </w:p>
    <w:p>
      <w:pPr>
        <w:pStyle w:val="FirstParagraph"/>
      </w:pPr>
      <w:r>
        <w:t xml:space="preserve">These examples demonstrate how music functions as a "safe space" for civic discourse in a society where open political criticism remains constrained. As noted by Dr. Nguyen Thi Lan (Ho Chi Minh City University of Culture), "The musician becomes the voice of the unspoken, using metaphor to navigate censorship while maintaining cultural authenticity."</w:t>
      </w:r>
    </w:p>
    <w:bookmarkEnd w:id="24"/>
    <w:bookmarkStart w:id="25" w:name="conclusion-the-future-pathway"/>
    <w:p>
      <w:pPr>
        <w:pStyle w:val="Heading2"/>
      </w:pPr>
      <w:r>
        <w:t xml:space="preserve">Conclusion: The Future Pathway</w:t>
      </w:r>
    </w:p>
    <w:p>
      <w:pPr>
        <w:pStyle w:val="FirstParagraph"/>
      </w:pPr>
      <w:r>
        <w:t xml:space="preserve">This dissertation concludes that the Musician in Vietnam Ho Chi Minh City is not merely a cultural practitioner but a vital architect of contemporary Vietnamese identity. As Ho Chi Minh City continues its urban transformation—balancing high-rise development with historic preservation—the city's musical landscape will remain its most dynamic social barometer.</w:t>
      </w:r>
    </w:p>
    <w:p>
      <w:pPr>
        <w:pStyle w:val="BodyText"/>
      </w:pPr>
      <w:r>
        <w:t xml:space="preserve">For future research, the dissertation recommends examining how artificial intelligence might reshape music creation in Vietnam's capital, and how municipal policies could better support artists. Crucially, it argues that nurturing the Musician is inseparable from preserving Vietnam's cultural sovereignty in a globalized world. Ho Chi Minh City's musicians don't just play music; they compose the soundtrack of a nation redefining itself for the 21st century.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Cultural Significance of the Musician in Vietnam Ho Chi Minh City</dc:title>
  <dc:creator/>
  <dc:language>en</dc:language>
  <cp:keywords/>
  <dcterms:created xsi:type="dcterms:W3CDTF">2025-12-09T15:04:32Z</dcterms:created>
  <dcterms:modified xsi:type="dcterms:W3CDTF">2025-12-09T15:04:32Z</dcterms:modified>
</cp:coreProperties>
</file>

<file path=docProps/custom.xml><?xml version="1.0" encoding="utf-8"?>
<Properties xmlns="http://schemas.openxmlformats.org/officeDocument/2006/custom-properties" xmlns:vt="http://schemas.openxmlformats.org/officeDocument/2006/docPropsVTypes"/>
</file>