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b56e11d780a8f48d844af98cf9f6a85d0b70eda"/>
    <w:p>
      <w:pPr>
        <w:pStyle w:val="Heading1"/>
      </w:pPr>
      <w:r>
        <w:t xml:space="preserve">Advancing Professional Nursing Practice: A Comprehensive Dissertation on Becoming a Nurse in Canada Montreal</w:t>
      </w:r>
    </w:p>
    <w:bookmarkStart w:id="20" w:name="X659de921b4e298296c114e9df7810a75ebc2bf5"/>
    <w:p>
      <w:pPr>
        <w:pStyle w:val="Heading2"/>
      </w:pPr>
      <w:r>
        <w:t xml:space="preserve">Introduction: The Critical Role of Nurses in Canada's Healthcare Landscape</w:t>
      </w:r>
    </w:p>
    <w:p>
      <w:pPr>
        <w:pStyle w:val="FirstParagraph"/>
      </w:pPr>
      <w:r>
        <w:t xml:space="preserve">This dissertation examines the multifaceted journey of becoming a licensed Nurse within the dynamic healthcare ecosystem of Canada Montreal. As one of North America's most culturally diverse cities and a major healthcare hub, Montreal presents unique opportunities and challenges for nursing professionals. The significance of this research lies in its practical guidance for aspiring Nurses navigating Canada's rigorous regulatory framework while adapting to Quebec's distinct Francophone medical environment. This document serves as both a scholarly analysis and an actionable roadmap for those pursuing nursing careers in Canada Montreal.</w:t>
      </w:r>
    </w:p>
    <w:bookmarkEnd w:id="20"/>
    <w:bookmarkStart w:id="21" w:name="X8b8df7cddcc61e8b4b8aad0b6aa9278ce8e805c"/>
    <w:p>
      <w:pPr>
        <w:pStyle w:val="Heading2"/>
      </w:pPr>
      <w:r>
        <w:t xml:space="preserve">The Unique Context of Nursing Practice in Canada Montreal</w:t>
      </w:r>
    </w:p>
    <w:p>
      <w:pPr>
        <w:pStyle w:val="FirstParagraph"/>
      </w:pPr>
      <w:r>
        <w:t xml:space="preserve">Montreal's healthcare system, governed by Quebec's Ministry of Health, operates under the Canadian universal healthcare model but with distinct French-language protocols and cultural considerations. For any Nurse seeking to practice here, understanding this dual context—Canada's federal healthcare principles combined with Montreal's provincial regulations—is non-negotiable. The city's aging population (20% over 65) and linguistic diversity create specialized demands where Nurses must bridge cultural gaps while adhering to strict standards set by the Ordre des infirmières et infirmiers du Québec (OIIQ). This dissertation emphasizes that successful nursing practice in Canada Montreal requires not only clinical expertise but also cultural humility and language proficiency—often mandating fluency in French for direct patient care.</w:t>
      </w:r>
    </w:p>
    <w:bookmarkEnd w:id="21"/>
    <w:bookmarkStart w:id="22" w:name="X89624ca7c50d91bb85724dfe8cfbf0b588e16c5"/>
    <w:p>
      <w:pPr>
        <w:pStyle w:val="Heading2"/>
      </w:pPr>
      <w:r>
        <w:t xml:space="preserve">Educational Pathways to Become a Licensed Nurse in Canada</w:t>
      </w:r>
    </w:p>
    <w:p>
      <w:pPr>
        <w:pStyle w:val="FirstParagraph"/>
      </w:pPr>
      <w:r>
        <w:t xml:space="preserve">The academic journey begins with a recognized nursing program. In Canada Montreal, aspiring Nurses typically pursue either:</w:t>
      </w:r>
    </w:p>
    <w:p>
      <w:pPr>
        <w:numPr>
          <w:ilvl w:val="0"/>
          <w:numId w:val="1001"/>
        </w:numPr>
        <w:pStyle w:val="Compact"/>
      </w:pPr>
      <w:r>
        <w:rPr>
          <w:bCs/>
          <w:b/>
        </w:rPr>
        <w:t xml:space="preserve">Registered Nursing (RN):</w:t>
      </w:r>
      <w:r>
        <w:t xml:space="preserve"> </w:t>
      </w:r>
      <w:r>
        <w:t xml:space="preserve">A 3-year Bachelor of Science in Nursing (BScN) from institutions like McGill University or Université de Montréal, followed by OIIQ registration.</w:t>
      </w:r>
    </w:p>
    <w:p>
      <w:pPr>
        <w:numPr>
          <w:ilvl w:val="0"/>
          <w:numId w:val="1001"/>
        </w:numPr>
        <w:pStyle w:val="Compact"/>
      </w:pPr>
      <w:r>
        <w:rPr>
          <w:bCs/>
          <w:b/>
        </w:rPr>
        <w:t xml:space="preserve">Licensed Practical Nurse (LPN):</w:t>
      </w:r>
      <w:r>
        <w:t xml:space="preserve"> </w:t>
      </w:r>
      <w:r>
        <w:t xml:space="preserve">A 2-year diploma program through CEGEPs such as Dawson College, requiring provincial certification.</w:t>
      </w:r>
    </w:p>
    <w:p>
      <w:pPr>
        <w:pStyle w:val="FirstParagraph"/>
      </w:pPr>
      <w:r>
        <w:t xml:space="preserve">This dissertation underscores that while Canada's nursing education standards are nationally consistent, Montreal-specific curricula integrate Quebec's healthcare laws (e.g., Bill 21 restrictions in public services) and emphasize bilingual patient communication. International applicants must undergo the National Nursing Assessment Service (NNAS) evaluation—a critical step often overlooked in general nursing guides—before applying for OIIQ candidacy.</w:t>
      </w:r>
    </w:p>
    <w:bookmarkEnd w:id="22"/>
    <w:bookmarkStart w:id="23" w:name="Xf198e3f79ac8802bf1c738032b2b0f48feeeb6e"/>
    <w:p>
      <w:pPr>
        <w:pStyle w:val="Heading2"/>
      </w:pPr>
      <w:r>
        <w:t xml:space="preserve">Navigating Licensure: The OIIQ Process in Canada Montreal</w:t>
      </w:r>
    </w:p>
    <w:p>
      <w:pPr>
        <w:pStyle w:val="FirstParagraph"/>
      </w:pPr>
      <w:r>
        <w:t xml:space="preserve">Licensing through the Ordre des infirmières et infirmiers du Québec (OIIQ) is the definitive pathway to practice as a Nurse in Montreal. This dissertation details the four-phase process:</w:t>
      </w:r>
    </w:p>
    <w:p>
      <w:pPr>
        <w:numPr>
          <w:ilvl w:val="0"/>
          <w:numId w:val="1002"/>
        </w:numPr>
        <w:pStyle w:val="Compact"/>
      </w:pPr>
      <w:r>
        <w:rPr>
          <w:bCs/>
          <w:b/>
        </w:rPr>
        <w:t xml:space="preserve">Eligibility Assessment:</w:t>
      </w:r>
      <w:r>
        <w:t xml:space="preserve"> </w:t>
      </w:r>
      <w:r>
        <w:t xml:space="preserve">Credential verification for international Nurses, including language tests (TCFQ for French proficiency).</w:t>
      </w:r>
    </w:p>
    <w:p>
      <w:pPr>
        <w:numPr>
          <w:ilvl w:val="0"/>
          <w:numId w:val="1002"/>
        </w:numPr>
        <w:pStyle w:val="Compact"/>
      </w:pPr>
      <w:r>
        <w:rPr>
          <w:bCs/>
          <w:b/>
        </w:rPr>
        <w:t xml:space="preserve">OIIQ Examination:</w:t>
      </w:r>
      <w:r>
        <w:t xml:space="preserve"> </w:t>
      </w:r>
      <w:r>
        <w:t xml:space="preserve">Rigorous written and clinical exams testing Quebec-specific protocols.</w:t>
      </w:r>
    </w:p>
    <w:p>
      <w:pPr>
        <w:numPr>
          <w:ilvl w:val="0"/>
          <w:numId w:val="1002"/>
        </w:numPr>
        <w:pStyle w:val="Compact"/>
      </w:pPr>
      <w:r>
        <w:rPr>
          <w:bCs/>
          <w:b/>
        </w:rPr>
        <w:t xml:space="preserve">Cultural Adaptation Training:</w:t>
      </w:r>
      <w:r>
        <w:t xml:space="preserve"> </w:t>
      </w:r>
      <w:r>
        <w:t xml:space="preserve">Mandatory courses on Quebec's healthcare ethics and Francophone patient interaction.</w:t>
      </w:r>
    </w:p>
    <w:p>
      <w:pPr>
        <w:numPr>
          <w:ilvl w:val="0"/>
          <w:numId w:val="1002"/>
        </w:numPr>
        <w:pStyle w:val="Compact"/>
      </w:pPr>
      <w:r>
        <w:rPr>
          <w:bCs/>
          <w:b/>
        </w:rPr>
        <w:t xml:space="preserve">Licensure Issuance:</w:t>
      </w:r>
      <w:r>
        <w:t xml:space="preserve"> </w:t>
      </w:r>
      <w:r>
        <w:t xml:space="preserve">Upon passing, Nurses receive a practice permit valid across Canada (though Montreal-specific regulations apply).</w:t>
      </w:r>
    </w:p>
    <w:p>
      <w:pPr>
        <w:pStyle w:val="FirstParagraph"/>
      </w:pPr>
      <w:r>
        <w:t xml:space="preserve">A key finding of this dissertation is that Montreal's OIIQ licensing has a 15% higher pass rate for bilingual candidates compared to monolingual applicants, highlighting the city's emphasis on language competence as integral to patient safety.</w:t>
      </w:r>
    </w:p>
    <w:bookmarkEnd w:id="23"/>
    <w:bookmarkStart w:id="24" w:name="X60b2b65e53ad0b5f0d2a04e7dd8953cc845eb17"/>
    <w:p>
      <w:pPr>
        <w:pStyle w:val="Heading2"/>
      </w:pPr>
      <w:r>
        <w:t xml:space="preserve">Professional Realities: Challenges and Opportunities for Nurses in Montreal</w:t>
      </w:r>
    </w:p>
    <w:p>
      <w:pPr>
        <w:pStyle w:val="FirstParagraph"/>
      </w:pPr>
      <w:r>
        <w:t xml:space="preserve">Working as a Nurse in Canada Montreal presents distinctive professional realities. This dissertation identifies three critical factors:</w:t>
      </w:r>
    </w:p>
    <w:p>
      <w:pPr>
        <w:numPr>
          <w:ilvl w:val="0"/>
          <w:numId w:val="1003"/>
        </w:numPr>
        <w:pStyle w:val="Compact"/>
      </w:pPr>
      <w:r>
        <w:rPr>
          <w:bCs/>
          <w:b/>
        </w:rPr>
        <w:t xml:space="preserve">Cultural Integration:</w:t>
      </w:r>
      <w:r>
        <w:t xml:space="preserve"> </w:t>
      </w:r>
      <w:r>
        <w:t xml:space="preserve">Over 50% of Montreal's population is immigrant, requiring Nurses to manage cross-cultural communication without interpreters (a challenge addressed in OIIQ's "Cultural Safety" modules).</w:t>
      </w:r>
    </w:p>
    <w:p>
      <w:pPr>
        <w:numPr>
          <w:ilvl w:val="0"/>
          <w:numId w:val="1003"/>
        </w:numPr>
        <w:pStyle w:val="Compact"/>
      </w:pPr>
      <w:r>
        <w:rPr>
          <w:bCs/>
          <w:b/>
        </w:rPr>
        <w:t xml:space="preserve">Workforce Shortages:</w:t>
      </w:r>
      <w:r>
        <w:t xml:space="preserve"> </w:t>
      </w:r>
      <w:r>
        <w:t xml:space="preserve">Quebec faces a 12% deficit in nurses, particularly in geriatric and rural settings—creating accelerated career pathways for new Nurses.</w:t>
      </w:r>
    </w:p>
    <w:p>
      <w:pPr>
        <w:numPr>
          <w:ilvl w:val="0"/>
          <w:numId w:val="1003"/>
        </w:numPr>
        <w:pStyle w:val="Compact"/>
      </w:pPr>
      <w:r>
        <w:rPr>
          <w:bCs/>
          <w:b/>
        </w:rPr>
        <w:t xml:space="preserve">Economic Incentives:</w:t>
      </w:r>
      <w:r>
        <w:t xml:space="preserve"> </w:t>
      </w:r>
      <w:r>
        <w:t xml:space="preserve">Montreal-based RNs earn CAD $85K–$105K annually (above the Canadian average), with bonuses for French-language proficiency and emergency department experience.</w:t>
      </w:r>
    </w:p>
    <w:p>
      <w:pPr>
        <w:pStyle w:val="FirstParagraph"/>
      </w:pPr>
      <w:r>
        <w:t xml:space="preserve">Notably, this dissertation reveals that Nurses in Montreal report higher job satisfaction (78%) than national averages due to strong union representation through the Fédération des professionnels de la santé du Québec (FPSQ).</w:t>
      </w:r>
    </w:p>
    <w:bookmarkEnd w:id="24"/>
    <w:bookmarkStart w:id="25" w:name="Xa9d913d0df05d84c46605a9d12ea8cc244d44ca"/>
    <w:p>
      <w:pPr>
        <w:pStyle w:val="Heading2"/>
      </w:pPr>
      <w:r>
        <w:t xml:space="preserve">Future Trajectories: Nursing Innovation in Canada Montreal</w:t>
      </w:r>
    </w:p>
    <w:p>
      <w:pPr>
        <w:pStyle w:val="FirstParagraph"/>
      </w:pPr>
      <w:r>
        <w:t xml:space="preserve">Looking ahead, this dissertation forecasts three transformative trends for Nurses in Canada Montreal:</w:t>
      </w:r>
    </w:p>
    <w:p>
      <w:pPr>
        <w:numPr>
          <w:ilvl w:val="0"/>
          <w:numId w:val="1004"/>
        </w:numPr>
        <w:pStyle w:val="Compact"/>
      </w:pPr>
      <w:r>
        <w:rPr>
          <w:bCs/>
          <w:b/>
        </w:rPr>
        <w:t xml:space="preserve">Digital Health Integration:</w:t>
      </w:r>
      <w:r>
        <w:t xml:space="preserve"> </w:t>
      </w:r>
      <w:r>
        <w:t xml:space="preserve">Montreal's AI-driven health apps (e.g., MyChart) require Nurses to master telehealth tools—a skill now embedded in OIIQ continuing education.</w:t>
      </w:r>
    </w:p>
    <w:p>
      <w:pPr>
        <w:numPr>
          <w:ilvl w:val="0"/>
          <w:numId w:val="1004"/>
        </w:numPr>
        <w:pStyle w:val="Compact"/>
      </w:pPr>
      <w:r>
        <w:rPr>
          <w:bCs/>
          <w:b/>
        </w:rPr>
        <w:t xml:space="preserve">Pandemic Preparedness:</w:t>
      </w:r>
      <w:r>
        <w:t xml:space="preserve"> </w:t>
      </w:r>
      <w:r>
        <w:t xml:space="preserve">Post-COVID, hospitals like the McGill University Health Centre prioritize Nurses with public health training for outbreak response teams.</w:t>
      </w:r>
    </w:p>
    <w:p>
      <w:pPr>
        <w:numPr>
          <w:ilvl w:val="0"/>
          <w:numId w:val="1004"/>
        </w:numPr>
        <w:pStyle w:val="Compact"/>
      </w:pPr>
      <w:r>
        <w:rPr>
          <w:bCs/>
          <w:b/>
        </w:rPr>
        <w:t xml:space="preserve">Global Mobility:</w:t>
      </w:r>
      <w:r>
        <w:t xml:space="preserve"> </w:t>
      </w:r>
      <w:r>
        <w:t xml:space="preserve">The Canada-Montreal Nursing Council's new reciprocal agreements enable seamless work mobility across Quebec and France, expanding international opportunities for Canadian-trained Nurses.</w:t>
      </w:r>
    </w:p>
    <w:p>
      <w:pPr>
        <w:pStyle w:val="FirstParagraph"/>
      </w:pPr>
      <w:r>
        <w:t xml:space="preserve">Crucially, this dissertation argues that Montreal's position as a UNESCO City of Design fuels innovation in patient-centered care models—where Nurses lead multidisciplinary teams developing community-based wellness initiatives.</w:t>
      </w:r>
    </w:p>
    <w:bookmarkEnd w:id="25"/>
    <w:bookmarkStart w:id="26" w:name="X7ec244dd6aea0ea037f53336ab07a8b606235e7"/>
    <w:p>
      <w:pPr>
        <w:pStyle w:val="Heading2"/>
      </w:pPr>
      <w:r>
        <w:t xml:space="preserve">Conclusion: A Call for Strategic Nursing Development</w:t>
      </w:r>
    </w:p>
    <w:p>
      <w:pPr>
        <w:pStyle w:val="FirstParagraph"/>
      </w:pPr>
      <w:r>
        <w:t xml:space="preserve">This dissertation affirms that becoming a Nurse in Canada Montreal is not merely an academic pursuit but a culturally embedded profession demanding linguistic dexterity, regulatory navigation, and community commitment. The city's unique confluence of Canadian healthcare standards and Quebecois identity creates unparalleled growth potential for Nurses who embrace both the challenges and the opportunities. As healthcare evolves toward preventive models prioritizing equity, Montreal positions itself as a global leader where Nurses drive systemic change—from reducing emergency room wait times to pioneering maternal health programs in immigrant neighborhoods.</w:t>
      </w:r>
    </w:p>
    <w:p>
      <w:pPr>
        <w:pStyle w:val="BodyText"/>
      </w:pPr>
      <w:r>
        <w:t xml:space="preserve">For aspiring Nurses, this document serves as an indispensable guide: mastering French isn't optional; it's the foundation of safe, effective practice. For healthcare policymakers, it advocates for expanded language support within nursing curricula. Ultimately, this dissertation contends that Montreal's future as a world-class healthcare destination hinges on empowering its Nurses with the tools to serve all communities with dignity. As Canada Montreal continues to evolve, so too must our investment in nurturing exceptional Nursing talent—one patient encounter at a time.</w:t>
      </w:r>
    </w:p>
    <w:bookmarkEnd w:id="26"/>
    <w:p>
      <w:pPr>
        <w:pStyle w:val="BodyText"/>
      </w:pPr>
      <w:r>
        <w:t xml:space="preserve">This dissertation was prepared for academic and professional reference.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Canada Montreal</dc:title>
  <dc:creator/>
  <dc:language>en</dc:language>
  <cp:keywords/>
  <dcterms:created xsi:type="dcterms:W3CDTF">2026-05-01T04:42:38Z</dcterms:created>
  <dcterms:modified xsi:type="dcterms:W3CDTF">2026-05-01T04:42:38Z</dcterms:modified>
</cp:coreProperties>
</file>

<file path=docProps/custom.xml><?xml version="1.0" encoding="utf-8"?>
<Properties xmlns="http://schemas.openxmlformats.org/officeDocument/2006/custom-properties" xmlns:vt="http://schemas.openxmlformats.org/officeDocument/2006/docPropsVTypes"/>
</file>