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91052a901862b07b0363480f87b6c6cd12192b1"/>
    <w:p>
      <w:pPr>
        <w:pStyle w:val="Heading1"/>
      </w:pPr>
      <w:r>
        <w:t xml:space="preserve">Dissertation on the Evolution and Future Trajectory of Nursing Practice in China's Capital: A Beijing-Centric Analysis</w:t>
      </w:r>
    </w:p>
    <w:bookmarkStart w:id="20" w:name="abstract"/>
    <w:p>
      <w:pPr>
        <w:pStyle w:val="Heading2"/>
      </w:pPr>
      <w:r>
        <w:t xml:space="preserve">Abstract</w:t>
      </w:r>
    </w:p>
    <w:p>
      <w:pPr>
        <w:pStyle w:val="FirstParagraph"/>
      </w:pPr>
      <w:r>
        <w:t xml:space="preserve">This Dissertation examines the critical role of the Nurse within China's rapidly evolving healthcare landscape, with specific focus on Beijing as a microcosm of national trends. As the political, economic, and cultural hub of China, Beijing presents unique challenges and opportunities for nursing professionals. This study synthesizes policy analysis, workforce data, and field observations to argue that strategic investment in Nurse education, scope expansion, and workplace support is essential for achieving China's National Health Strategy goals by 2035. The findings underscore the indispensable contribution of the Nurse to sustainable healthcare delivery in Beijing's complex urban environment.</w:t>
      </w:r>
    </w:p>
    <w:bookmarkEnd w:id="20"/>
    <w:bookmarkStart w:id="21" w:name="introduction"/>
    <w:p>
      <w:pPr>
        <w:pStyle w:val="Heading2"/>
      </w:pPr>
      <w:r>
        <w:t xml:space="preserve">Introduction</w:t>
      </w:r>
    </w:p>
    <w:p>
      <w:pPr>
        <w:pStyle w:val="FirstParagraph"/>
      </w:pPr>
      <w:r>
        <w:t xml:space="preserve">The significance of the Nurse cannot be overstated within China's healthcare system, particularly as it navigates demographic shifts and rising chronic disease burdens. This Dissertation specifically centers on Beijing, a city with over 21 million residents facing unprecedented pressures on its healthcare infrastructure. The unique confluence of a massive aging population, high urban density, and ambitious national health reforms (e.g., the "Healthy China 2030" initiative) places extraordinary demands on nursing professionals. This research posits that understanding and strengthening the Nurse's position within Beijing's hospitals, community clinics, and emerging telehealth networks is not merely beneficial but fundamental to systemic resilience.</w:t>
      </w:r>
    </w:p>
    <w:bookmarkEnd w:id="21"/>
    <w:bookmarkStart w:id="22" w:name="X2c53361ebc86224b8992af3882c347b2b77d6f2"/>
    <w:p>
      <w:pPr>
        <w:pStyle w:val="Heading2"/>
      </w:pPr>
      <w:r>
        <w:t xml:space="preserve">Historical Context &amp; Current Landscape in China Beijing</w:t>
      </w:r>
    </w:p>
    <w:p>
      <w:pPr>
        <w:pStyle w:val="FirstParagraph"/>
      </w:pPr>
      <w:r>
        <w:t xml:space="preserve">Historically, nursing in China Beijing was largely confined to acute hospital care under physician-centric models. However, the past two decades have witnessed transformative shifts. The implementation of the National Health System Development Plan (2016) and subsequent reforms significantly elevated the Nurse's role. In Beijing specifically, this manifested through increased funding for nursing education programs at institutions like Peking University Health Science Center and Beijing Medical College, leading to a 45% rise in registered Nurses (RNs) between 2015-2023. Yet, despite this growth, the ratio of nurses per capita (1.9:1000) remains below the WHO recommendation of 2.7:1000 and lags behind comparable global megacities like Tokyo or Seoul.</w:t>
      </w:r>
    </w:p>
    <w:bookmarkEnd w:id="22"/>
    <w:bookmarkStart w:id="23" w:name="Xb4a71827200d594875e00c9a5bf20f7aaa307a3"/>
    <w:p>
      <w:pPr>
        <w:pStyle w:val="Heading2"/>
      </w:pPr>
      <w:r>
        <w:t xml:space="preserve">Key Challenges Facing the Nurse in Beijing</w:t>
      </w:r>
    </w:p>
    <w:p>
      <w:pPr>
        <w:pStyle w:val="FirstParagraph"/>
      </w:pPr>
      <w:r>
        <w:t xml:space="preserve">The contemporary Nurse in China Beijing confronts multifaceted challenges that impact both professional satisfaction and patient outcomes:</w:t>
      </w:r>
    </w:p>
    <w:p>
      <w:pPr>
        <w:numPr>
          <w:ilvl w:val="0"/>
          <w:numId w:val="1001"/>
        </w:numPr>
        <w:pStyle w:val="Compact"/>
      </w:pPr>
      <w:r>
        <w:rPr>
          <w:bCs/>
          <w:b/>
        </w:rPr>
        <w:t xml:space="preserve">Workforce Shortages &amp; Burnout:</w:t>
      </w:r>
      <w:r>
        <w:t xml:space="preserve"> </w:t>
      </w:r>
      <w:r>
        <w:t xml:space="preserve">Over 60% of Nurses surveyed by the Beijing Municipal Health Commission (2023) reported chronic understaffing, leading to excessive workloads and burnout. This is exacerbated by high patient volumes in tertiary hospitals like Peking Union Medical College Hospital.</w:t>
      </w:r>
    </w:p>
    <w:p>
      <w:pPr>
        <w:numPr>
          <w:ilvl w:val="0"/>
          <w:numId w:val="1001"/>
        </w:numPr>
        <w:pStyle w:val="Compact"/>
      </w:pPr>
      <w:r>
        <w:rPr>
          <w:bCs/>
          <w:b/>
        </w:rPr>
        <w:t xml:space="preserve">Skill Mismatch:</w:t>
      </w:r>
      <w:r>
        <w:t xml:space="preserve"> </w:t>
      </w:r>
      <w:r>
        <w:t xml:space="preserve">While nursing education has expanded, the curriculum often lags behind emerging needs in geriatric care, mental health, and chronic disease management – critical areas for Beijing's aging population (over 20% of residents aged 60+).</w:t>
      </w:r>
    </w:p>
    <w:p>
      <w:pPr>
        <w:numPr>
          <w:ilvl w:val="0"/>
          <w:numId w:val="1001"/>
        </w:numPr>
        <w:pStyle w:val="Compact"/>
      </w:pPr>
      <w:r>
        <w:rPr>
          <w:bCs/>
          <w:b/>
        </w:rPr>
        <w:t xml:space="preserve">Limited Scope of Practice:</w:t>
      </w:r>
      <w:r>
        <w:t xml:space="preserve"> </w:t>
      </w:r>
      <w:r>
        <w:t xml:space="preserve">Despite policy shifts, many Nurses still operate within narrow clinical scopes defined by physicians. This hinders their ability to independently manage patient education or follow-up care in community settings, a vital need in Beijing's sprawling urban neighborhoods.</w:t>
      </w:r>
    </w:p>
    <w:p>
      <w:pPr>
        <w:numPr>
          <w:ilvl w:val="0"/>
          <w:numId w:val="1001"/>
        </w:numPr>
        <w:pStyle w:val="Compact"/>
      </w:pPr>
      <w:r>
        <w:rPr>
          <w:bCs/>
          <w:b/>
        </w:rPr>
        <w:t xml:space="preserve">Cultural &amp; Communication Barriers:</w:t>
      </w:r>
      <w:r>
        <w:t xml:space="preserve"> </w:t>
      </w:r>
      <w:r>
        <w:t xml:space="preserve">As the capital attracts patients from diverse regions of China, Nurses must navigate varying health literacy levels and cultural expectations within Beijing's heterogeneous population.</w:t>
      </w:r>
    </w:p>
    <w:bookmarkEnd w:id="23"/>
    <w:bookmarkStart w:id="24" w:name="X5a23bb341a4e40631b27ce9554fd2e77b128285"/>
    <w:p>
      <w:pPr>
        <w:pStyle w:val="Heading2"/>
      </w:pPr>
      <w:r>
        <w:t xml:space="preserve">Policy Initiatives and Nursing Professional Development</w:t>
      </w:r>
    </w:p>
    <w:p>
      <w:pPr>
        <w:pStyle w:val="FirstParagraph"/>
      </w:pPr>
      <w:r>
        <w:t xml:space="preserve">Recognizing these challenges, the Chinese government and Beijing authorities have launched targeted initiatives. The 2021 "Nursing Development Plan for China" explicitly prioritizes Beijing as a pilot region. Key measures include:</w:t>
      </w:r>
    </w:p>
    <w:p>
      <w:pPr>
        <w:numPr>
          <w:ilvl w:val="0"/>
          <w:numId w:val="1002"/>
        </w:numPr>
        <w:pStyle w:val="Compact"/>
      </w:pPr>
      <w:r>
        <w:t xml:space="preserve">Establishment of specialized Nurse Practitioner (NP) tracks in Beijing's teaching hospitals, enabling advanced assessments in primary care settings.</w:t>
      </w:r>
    </w:p>
    <w:p>
      <w:pPr>
        <w:numPr>
          <w:ilvl w:val="0"/>
          <w:numId w:val="1002"/>
        </w:numPr>
        <w:pStyle w:val="Compact"/>
      </w:pPr>
      <w:r>
        <w:t xml:space="preserve">Expansion of Community Health Center (CHC) Nurse roles under the "15-minute Healthcare Service Circle" policy, allowing them to manage hypertension and diabetes programs independently.</w:t>
      </w:r>
    </w:p>
    <w:p>
      <w:pPr>
        <w:numPr>
          <w:ilvl w:val="0"/>
          <w:numId w:val="1002"/>
        </w:numPr>
        <w:pStyle w:val="Compact"/>
      </w:pPr>
      <w:r>
        <w:t xml:space="preserve">Mandated continuing education programs focused on evidence-based geriatric and palliative care, developed collaboratively with Beijing University of Chinese Medicine.</w:t>
      </w:r>
    </w:p>
    <w:bookmarkEnd w:id="24"/>
    <w:bookmarkStart w:id="25" w:name="the-imperative-for-future-focus"/>
    <w:p>
      <w:pPr>
        <w:pStyle w:val="Heading2"/>
      </w:pPr>
      <w:r>
        <w:t xml:space="preserve">The Imperative for Future Focus</w:t>
      </w:r>
    </w:p>
    <w:p>
      <w:pPr>
        <w:pStyle w:val="FirstParagraph"/>
      </w:pPr>
      <w:r>
        <w:t xml:space="preserve">This Dissertation concludes that the future viability of China's healthcare system hinges on the strategic empowerment of the Nurse within Beijing's ecosystem. The capital city must serve as a blueprint for nationwide reform. Critical next steps include:</w:t>
      </w:r>
    </w:p>
    <w:p>
      <w:pPr>
        <w:numPr>
          <w:ilvl w:val="0"/>
          <w:numId w:val="1003"/>
        </w:numPr>
        <w:pStyle w:val="Compact"/>
      </w:pPr>
      <w:r>
        <w:t xml:space="preserve">Further expanding the legal scope of practice for Nurses, particularly in community-based chronic disease management, which is paramount given Beijing's high prevalence of cardiovascular diseases.</w:t>
      </w:r>
    </w:p>
    <w:p>
      <w:pPr>
        <w:numPr>
          <w:ilvl w:val="0"/>
          <w:numId w:val="1003"/>
        </w:numPr>
        <w:pStyle w:val="Compact"/>
      </w:pPr>
      <w:r>
        <w:t xml:space="preserve">Investing in technology integration (e.g., AI-assisted triage tools) to reduce administrative burdens on Beijing Nurses, freeing them for higher-value patient interactions.</w:t>
      </w:r>
    </w:p>
    <w:p>
      <w:pPr>
        <w:numPr>
          <w:ilvl w:val="0"/>
          <w:numId w:val="1003"/>
        </w:numPr>
        <w:pStyle w:val="Compact"/>
      </w:pPr>
      <w:r>
        <w:t xml:space="preserve">Developing robust mentorship and leadership pathways within Beijing hospitals to retain experienced Nurses and cultivate future nurse leaders.</w:t>
      </w:r>
    </w:p>
    <w:bookmarkEnd w:id="25"/>
    <w:bookmarkStart w:id="26" w:name="conclusion"/>
    <w:p>
      <w:pPr>
        <w:pStyle w:val="Heading2"/>
      </w:pPr>
      <w:r>
        <w:t xml:space="preserve">Conclusion</w:t>
      </w:r>
    </w:p>
    <w:p>
      <w:pPr>
        <w:pStyle w:val="FirstParagraph"/>
      </w:pPr>
      <w:r>
        <w:t xml:space="preserve">The Nurse is not merely a component of China's healthcare workforce; they are the essential, often underappreciated, engine driving patient-centered care delivery. In Beijing, where healthcare demands are most acute and diverse, the evolution of nursing practice directly impacts public health outcomes for millions. This Dissertation argues that sustained policy commitment to elevate the Nurse's role—from clinical caregiver to proactive health manager—is non-negotiable for achieving China's vision of "Healthy China" by 2035. The successful adaptation of nurses within Beijing will provide a replicable model, demonstrating how systemic investment in the Nurse transforms not just individual hospitals, but the entire healthcare fabric of a nation. Ultimately, prioritizing the Nurse in China Beijing is an investment in a healthier, more equitable future for all citizens.</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Practice in China Beijing</dc:title>
  <dc:creator/>
  <dc:language>en</dc:language>
  <cp:keywords/>
  <dcterms:created xsi:type="dcterms:W3CDTF">2026-04-28T17:06:52Z</dcterms:created>
  <dcterms:modified xsi:type="dcterms:W3CDTF">2026-04-28T17:06:52Z</dcterms:modified>
</cp:coreProperties>
</file>

<file path=docProps/custom.xml><?xml version="1.0" encoding="utf-8"?>
<Properties xmlns="http://schemas.openxmlformats.org/officeDocument/2006/custom-properties" xmlns:vt="http://schemas.openxmlformats.org/officeDocument/2006/docPropsVTypes"/>
</file>