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Marseille,</w:t>
      </w:r>
      <w:r>
        <w:t xml:space="preserve"> </w:t>
      </w:r>
      <w:r>
        <w:t xml:space="preserve">France</w:t>
      </w:r>
    </w:p>
    <w:bookmarkStart w:id="25" w:name="X97b74dec7ba1f484ef085c1487f8984ca60bf38"/>
    <w:p>
      <w:pPr>
        <w:pStyle w:val="Heading1"/>
      </w:pPr>
      <w:r>
        <w:t xml:space="preserve">The Integral Role of the Modern Nurse in Marseille: A Dissertation on Healthcare Resilience and Community Transformation</w:t>
      </w:r>
    </w:p>
    <w:p>
      <w:pPr>
        <w:pStyle w:val="FirstParagraph"/>
      </w:pPr>
      <w:r>
        <w:t xml:space="preserve">This dissertation examines the evolving significance of the nurse within the complex healthcare landscape of Marseille, France. As one of Europe's largest port cities and a microcosm of demographic diversity, Marseille presents unique challenges and opportunities for nursing practice that demand specialized attention. This academic investigation argues that the</w:t>
      </w:r>
      <w:r>
        <w:t xml:space="preserve"> </w:t>
      </w:r>
      <w:r>
        <w:rPr>
          <w:iCs/>
          <w:i/>
        </w:rPr>
        <w:t xml:space="preserve">Nurse</w:t>
      </w:r>
      <w:r>
        <w:t xml:space="preserve"> </w:t>
      </w:r>
      <w:r>
        <w:t xml:space="preserve">in Marseille is not merely a clinical caregiver but a pivotal agent of social cohesion, public health innovation, and systemic resilience within France's national healthcare framework.</w:t>
      </w:r>
    </w:p>
    <w:bookmarkStart w:id="20" w:name="X69a2f668900775ed620493438943413a0a4ab1e"/>
    <w:p>
      <w:pPr>
        <w:pStyle w:val="Heading2"/>
      </w:pPr>
      <w:r>
        <w:t xml:space="preserve">Context: Marseille as a Healthcare Crucible</w:t>
      </w:r>
    </w:p>
    <w:p>
      <w:pPr>
        <w:pStyle w:val="FirstParagraph"/>
      </w:pPr>
      <w:r>
        <w:t xml:space="preserve">Marseille, France's second-largest city and principal Mediterranean port, epitomizes the challenges of modern urban healthcare. With a population exceeding 870,000 (and over 1.6 million in its metropolitan area), it hosts one of Europe's most diverse populations—nearly half its residents are first- or second-generation immigrants from North Africa, Sub-Saharan Africa, and Eastern Europe. This demographic reality places immense pressure on healthcare infrastructure, particularly the</w:t>
      </w:r>
      <w:r>
        <w:t xml:space="preserve"> </w:t>
      </w:r>
      <w:r>
        <w:rPr>
          <w:iCs/>
          <w:i/>
        </w:rPr>
        <w:t xml:space="preserve">Nurse</w:t>
      </w:r>
      <w:r>
        <w:t xml:space="preserve">, who often serves as the primary point of contact for marginalized communities facing language barriers, socioeconomic hardship, and cultural misunderstandings in health services.</w:t>
      </w:r>
    </w:p>
    <w:p>
      <w:pPr>
        <w:pStyle w:val="BodyText"/>
      </w:pPr>
      <w:r>
        <w:t xml:space="preserve">Unlike Parisian hospitals with centralized resources, Marseille's healthcare system operates under distinct regional constraints. Its public hospitals (like Hôpital Nord and Hôpital de la Conception) serve vast underserved districts such as the Bouches-du-Rhône region, where poverty rates exceed national averages. This dissertation underscores how the</w:t>
      </w:r>
      <w:r>
        <w:t xml:space="preserve"> </w:t>
      </w:r>
      <w:r>
        <w:rPr>
          <w:iCs/>
          <w:i/>
        </w:rPr>
        <w:t xml:space="preserve">Nurse</w:t>
      </w:r>
      <w:r>
        <w:t xml:space="preserve"> </w:t>
      </w:r>
      <w:r>
        <w:t xml:space="preserve">in Marseille navigates these realities daily—from managing infectious disease outbreaks in crowded housing zones to providing culturally competent care for refugees at Marseille's reception centers. The city’s status as a key entry point for migrants amplifies the nurse’s role beyond traditional clinical duties into that of a community navigator and advocate.</w:t>
      </w:r>
    </w:p>
    <w:bookmarkEnd w:id="20"/>
    <w:bookmarkStart w:id="21" w:name="X31705c2a71ce5f42d2c7563f0d81358368922af"/>
    <w:p>
      <w:pPr>
        <w:pStyle w:val="Heading2"/>
      </w:pPr>
      <w:r>
        <w:t xml:space="preserve">Systemic Challenges and the Nurse's Adaptive Response</w:t>
      </w:r>
    </w:p>
    <w:p>
      <w:pPr>
        <w:pStyle w:val="FirstParagraph"/>
      </w:pPr>
      <w:r>
        <w:t xml:space="preserve">A core thesis of this dissertation is that Marseille's healthcare system has historically under-resourced nursing roles, leading to chronic staff shortages. Recent studies indicate nurse-to-patient ratios in Marseille public hospitals often exceed recommended thresholds by 30–40% compared to Parisian institutions. This strain manifests in longer patient wait times, burnout among nursing staff (with 35% reporting high stress levels in a 2023 regional survey), and reduced preventative care capacity—particularly critical for chronic conditions like diabetes and hypertension prevalent in Marseille’s immigrant communities.</w:t>
      </w:r>
    </w:p>
    <w:p>
      <w:pPr>
        <w:pStyle w:val="BodyText"/>
      </w:pPr>
      <w:r>
        <w:t xml:space="preserve">Despite these pressures, nurses in Marseille have pioneered innovative responses. For instance, the "Santé à Domicile" program (Home Health Care) spearheaded by nurse-led teams now reaches over 20,000 vulnerable residents annually in neighborhoods like Saint-Marcel and La Capelette. These</w:t>
      </w:r>
      <w:r>
        <w:t xml:space="preserve"> </w:t>
      </w:r>
      <w:r>
        <w:rPr>
          <w:iCs/>
          <w:i/>
        </w:rPr>
        <w:t xml:space="preserve">Nurse</w:t>
      </w:r>
      <w:r>
        <w:t xml:space="preserve">s conduct home visits to monitor chronic diseases, provide vaccination campaigns, and connect patients with social services—effectively bridging gaps left by fragmented primary care. Similarly, during Marseille's 2023 heatwave crisis, nurses coordinated emergency cooling centers in community hubs like the Cité des Arts de la Rue, demonstrating adaptive leadership under systemic stress.</w:t>
      </w:r>
    </w:p>
    <w:bookmarkEnd w:id="21"/>
    <w:bookmarkStart w:id="22" w:name="X38867c814ce0b76c79c6bae2e8b16562180f86b"/>
    <w:p>
      <w:pPr>
        <w:pStyle w:val="Heading2"/>
      </w:pPr>
      <w:r>
        <w:t xml:space="preserve">Integration of Cultural Competence: A Marseille Imperative</w:t>
      </w:r>
    </w:p>
    <w:p>
      <w:pPr>
        <w:pStyle w:val="FirstParagraph"/>
      </w:pPr>
      <w:r>
        <w:t xml:space="preserve">This dissertation emphasizes that cultural competence is not optional but essential for the</w:t>
      </w:r>
      <w:r>
        <w:t xml:space="preserve"> </w:t>
      </w:r>
      <w:r>
        <w:rPr>
          <w:iCs/>
          <w:i/>
        </w:rPr>
        <w:t xml:space="preserve">Nurse</w:t>
      </w:r>
      <w:r>
        <w:t xml:space="preserve"> </w:t>
      </w:r>
      <w:r>
        <w:t xml:space="preserve">in France Marseille. Unlike homogeneous regions, nurses must navigate diverse health beliefs—from traditional healing practices among North African communities to mistrust of medical institutions among some migrant groups. A 2022 study by Aix-Marseille University revealed that nurses trained in cultural mediation reduced hospital readmission rates for immigrant patients by 28%. This success stems from programs like the "Cultures et Santé" certification, now integrated into Marseille’s nursing curricula at the Université d'Aix-Marseille. These initiatives transform the</w:t>
      </w:r>
      <w:r>
        <w:t xml:space="preserve"> </w:t>
      </w:r>
      <w:r>
        <w:rPr>
          <w:iCs/>
          <w:i/>
        </w:rPr>
        <w:t xml:space="preserve">Nurse</w:t>
      </w:r>
      <w:r>
        <w:t xml:space="preserve"> </w:t>
      </w:r>
      <w:r>
        <w:t xml:space="preserve">from a clinical provider into a trusted cultural broker—critical for public health outcomes in France's most diverse city.</w:t>
      </w:r>
    </w:p>
    <w:bookmarkEnd w:id="22"/>
    <w:bookmarkStart w:id="23" w:name="X4ec8c34a96388d153b5271f5227e053ff6d4ba4"/>
    <w:p>
      <w:pPr>
        <w:pStyle w:val="Heading2"/>
      </w:pPr>
      <w:r>
        <w:t xml:space="preserve">Recommendations for Strengthening Nursing in Marseille</w:t>
      </w:r>
    </w:p>
    <w:p>
      <w:pPr>
        <w:pStyle w:val="FirstParagraph"/>
      </w:pPr>
      <w:r>
        <w:t xml:space="preserve">To solidify the nurse’s role as central to Marseille’s healthcare future, this dissertation proposes three evidence-based interventions:</w:t>
      </w:r>
    </w:p>
    <w:p>
      <w:pPr>
        <w:numPr>
          <w:ilvl w:val="0"/>
          <w:numId w:val="1001"/>
        </w:numPr>
        <w:pStyle w:val="Compact"/>
      </w:pPr>
      <w:r>
        <w:rPr>
          <w:bCs/>
          <w:b/>
        </w:rPr>
        <w:t xml:space="preserve">Regional Nursing Residency Programs:</w:t>
      </w:r>
      <w:r>
        <w:t xml:space="preserve"> </w:t>
      </w:r>
      <w:r>
        <w:t xml:space="preserve">Expand post-graduation training tracks focused on urban health challenges (e.g., migration medicine, infectious disease management) within Marseille's teaching hospitals.</w:t>
      </w:r>
    </w:p>
    <w:p>
      <w:pPr>
        <w:numPr>
          <w:ilvl w:val="0"/>
          <w:numId w:val="1001"/>
        </w:numPr>
        <w:pStyle w:val="Compact"/>
      </w:pPr>
      <w:r>
        <w:rPr>
          <w:bCs/>
          <w:b/>
        </w:rPr>
        <w:t xml:space="preserve">Culturally Embedded Community Health Teams:</w:t>
      </w:r>
      <w:r>
        <w:t xml:space="preserve"> </w:t>
      </w:r>
      <w:r>
        <w:t xml:space="preserve">Fund nurse-led teams co-located in community centers (like those run by the Association des Femmes de la Méditerranée), ensuring care access in high-immigration zones.</w:t>
      </w:r>
    </w:p>
    <w:p>
      <w:pPr>
        <w:numPr>
          <w:ilvl w:val="0"/>
          <w:numId w:val="1001"/>
        </w:numPr>
        <w:pStyle w:val="Compact"/>
      </w:pPr>
      <w:r>
        <w:rPr>
          <w:bCs/>
          <w:b/>
        </w:rPr>
        <w:t xml:space="preserve">National Policy Incentives:</w:t>
      </w:r>
      <w:r>
        <w:t xml:space="preserve"> </w:t>
      </w:r>
      <w:r>
        <w:t xml:space="preserve">Advocate for France to adjust healthcare funding formulas to account for Marseille’s demographic complexity—recognizing that "standard" nurse-to-patient ratios fail to reflect the city's unique needs.</w:t>
      </w:r>
    </w:p>
    <w:bookmarkEnd w:id="23"/>
    <w:bookmarkStart w:id="24" w:name="Xa44a3f239de81a7c023807372a03912ca84e32f"/>
    <w:p>
      <w:pPr>
        <w:pStyle w:val="Heading2"/>
      </w:pPr>
      <w:r>
        <w:t xml:space="preserve">Conclusion: The Nurse as Marseille’s Health Anchor</w:t>
      </w:r>
    </w:p>
    <w:p>
      <w:pPr>
        <w:pStyle w:val="FirstParagraph"/>
      </w:pPr>
      <w:r>
        <w:t xml:space="preserve">In conclusion, this dissertation asserts that the</w:t>
      </w:r>
      <w:r>
        <w:t xml:space="preserve"> </w:t>
      </w:r>
      <w:r>
        <w:rPr>
          <w:iCs/>
          <w:i/>
        </w:rPr>
        <w:t xml:space="preserve">Nurse</w:t>
      </w:r>
      <w:r>
        <w:t xml:space="preserve"> </w:t>
      </w:r>
      <w:r>
        <w:t xml:space="preserve">in France Marseille is indispensable to achieving equitable healthcare in a rapidly changing urban environment. As the city grapples with migration flows, aging infrastructure, and health disparities rooted in inequality, nurses provide the frontline resilience that other professionals cannot replicate. Their role transcends clinical tasks—they are educators, advocates, cultural liaisons, and community stabilizers. For France to fulfill its healthcare equity commitments across all regions—especially in Marseille—the state must prioritize nursing as a strategic pillar of public health infrastructure. Investing in nurse training, resources, and policy recognition is not merely prudent; it is fundamental to Marseille’s identity as a resilient, inclusive Mediterranean metropolis. The future of healthcare in France Marseille depends on empowering the</w:t>
      </w:r>
      <w:r>
        <w:t xml:space="preserve"> </w:t>
      </w:r>
      <w:r>
        <w:rPr>
          <w:iCs/>
          <w:i/>
        </w:rPr>
        <w:t xml:space="preserve">Nurse</w:t>
      </w:r>
      <w:r>
        <w:t xml:space="preserve"> </w:t>
      </w:r>
      <w:r>
        <w:t xml:space="preserve">to lead.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Nurse in Marseille, France</dc:title>
  <dc:creator/>
  <dc:language>en</dc:language>
  <cp:keywords/>
  <dcterms:created xsi:type="dcterms:W3CDTF">2026-07-19T19:52:27Z</dcterms:created>
  <dcterms:modified xsi:type="dcterms:W3CDTF">2026-07-19T19:52:27Z</dcterms:modified>
</cp:coreProperties>
</file>

<file path=docProps/custom.xml><?xml version="1.0" encoding="utf-8"?>
<Properties xmlns="http://schemas.openxmlformats.org/officeDocument/2006/custom-properties" xmlns:vt="http://schemas.openxmlformats.org/officeDocument/2006/docPropsVTypes"/>
</file>