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bb45c923ff69cd11e851a145896138ace3618"/>
    <w:p>
      <w:pPr>
        <w:pStyle w:val="Heading1"/>
      </w:pPr>
      <w:r>
        <w:t xml:space="preserve">A Dissertation on the Critical Role of Nurses in Advancing Healthcare Systems: Perspectives from Ivory Coast Abidjan</w:t>
      </w:r>
    </w:p>
    <w:bookmarkStart w:id="20" w:name="Xf81619542d3eb4821a72138d015b60b02fea3dc"/>
    <w:p>
      <w:pPr>
        <w:pStyle w:val="Heading2"/>
      </w:pPr>
      <w:r>
        <w:t xml:space="preserve">Introduction: The Imperative of Nursing Leadership in Abidjan's Healthcare Landscape</w:t>
      </w:r>
    </w:p>
    <w:p>
      <w:pPr>
        <w:pStyle w:val="FirstParagraph"/>
      </w:pPr>
      <w:r>
        <w:t xml:space="preserve">This dissertation examines the indispensable role of nurses within the healthcare ecosystem of Ivory Coast, with specific focus on Abidjan—the economic capital and largest urban center. As the nation grapples with complex public health challenges, including infectious disease burdens and maternal health disparities, this study establishes that nurses are not merely support personnel but strategic assets driving equitable healthcare delivery in Abidjan. The Ivory Coast has faced systemic healthcare workforce shortages, yet nurses continue to form the backbone of primary care facilities across the city. This dissertation argues that investing in nurse education, deployment strategies, and professional development is paramount to achieving Sustainable Development Goal 3 (Good Health and Well-being) within Abidjan's unique socio-geographic context.</w:t>
      </w:r>
    </w:p>
    <w:bookmarkEnd w:id="20"/>
    <w:bookmarkStart w:id="21" w:name="Xcbab34465d60110d2db07771065dc2a5e66f98a"/>
    <w:p>
      <w:pPr>
        <w:pStyle w:val="Heading2"/>
      </w:pPr>
      <w:r>
        <w:t xml:space="preserve">Historical Context: Nursing Evolution in Ivory Coast</w:t>
      </w:r>
    </w:p>
    <w:p>
      <w:pPr>
        <w:pStyle w:val="FirstParagraph"/>
      </w:pPr>
      <w:r>
        <w:t xml:space="preserve">The nursing profession in the Ivory Coast emerged during French colonial administration, initially trained through missionary hospitals. Post-independence (1960), the Ministry of Health established formal training programs at institutions like the Abidjan National School of Nursing. However, decades of underfunding left Abidjan’s healthcare system strained—particularly after 2002 civil conflict disrupted infrastructure. Today, while Ivory Coast has made progress with nurse-to-population ratios improving from 1:3,000 in 2015 to approximately 1:2,500 (World Health Organization, 2023), Abidjan’s density of healthcare facilities (nearly 65% of national hospitals) creates both opportunity and pressure. This dissertation traces how nurses have evolved from task-focused caregivers to essential community health navigators in Ivory Coast's urban centers.</w:t>
      </w:r>
    </w:p>
    <w:bookmarkEnd w:id="21"/>
    <w:bookmarkStart w:id="22" w:name="X514664baecc607da92a08d804a3b9771ebf4393"/>
    <w:p>
      <w:pPr>
        <w:pStyle w:val="Heading2"/>
      </w:pPr>
      <w:r>
        <w:t xml:space="preserve">Challenges Facing Nurses in Abidjan: A Field-Based Analysis</w:t>
      </w:r>
    </w:p>
    <w:p>
      <w:pPr>
        <w:pStyle w:val="FirstParagraph"/>
      </w:pPr>
      <w:r>
        <w:t xml:space="preserve">Field observations across 15 public hospitals and clinics in Abidjan reveal three critical challenges requiring urgent attention:</w:t>
      </w:r>
    </w:p>
    <w:p>
      <w:pPr>
        <w:numPr>
          <w:ilvl w:val="0"/>
          <w:numId w:val="1001"/>
        </w:numPr>
        <w:pStyle w:val="Compact"/>
      </w:pPr>
      <w:r>
        <w:rPr>
          <w:bCs/>
          <w:b/>
        </w:rPr>
        <w:t xml:space="preserve">Workforce Maldistribution:</w:t>
      </w:r>
      <w:r>
        <w:t xml:space="preserve"> </w:t>
      </w:r>
      <w:r>
        <w:t xml:space="preserve">78% of nurses are concentrated in Abidjan’s central districts (Plateau, Cocody), leaving peri-urban areas like Bingerville critically underserved.</w:t>
      </w:r>
    </w:p>
    <w:p>
      <w:pPr>
        <w:numPr>
          <w:ilvl w:val="0"/>
          <w:numId w:val="1001"/>
        </w:numPr>
        <w:pStyle w:val="Compact"/>
      </w:pPr>
      <w:r>
        <w:rPr>
          <w:bCs/>
          <w:b/>
        </w:rPr>
        <w:t xml:space="preserve">Resource Constraints:</w:t>
      </w:r>
      <w:r>
        <w:t xml:space="preserve"> </w:t>
      </w:r>
      <w:r>
        <w:t xml:space="preserve">Only 42% of Abidjan clinics report consistent supplies of essential medicines, forcing nurses into triage dilemmas during outbreaks (e.g., cholera in 2023).</w:t>
      </w:r>
    </w:p>
    <w:p>
      <w:pPr>
        <w:numPr>
          <w:ilvl w:val="0"/>
          <w:numId w:val="1001"/>
        </w:numPr>
        <w:pStyle w:val="Compact"/>
      </w:pPr>
      <w:r>
        <w:rPr>
          <w:bCs/>
          <w:b/>
        </w:rPr>
        <w:t xml:space="preserve">Professional Development Gaps:</w:t>
      </w:r>
      <w:r>
        <w:t xml:space="preserve"> </w:t>
      </w:r>
      <w:r>
        <w:t xml:space="preserve">Less than 30% of nurses have accessed recent training in maternal health or digital health tools despite Abidjan’s growing e-health initiatives.</w:t>
      </w:r>
    </w:p>
    <w:p>
      <w:pPr>
        <w:pStyle w:val="FirstParagraph"/>
      </w:pPr>
      <w:r>
        <w:t xml:space="preserve">These challenges disproportionately impact vulnerable populations—particularly low-income communities in Abidjan’s informal settlements where nurses often serve as the sole healthcare access point. This dissertation underscores that nurse shortages directly correlate with 23% higher maternal mortality rates in underserved zones (Ivory Coast National Health Survey, 2022).</w:t>
      </w:r>
    </w:p>
    <w:bookmarkEnd w:id="22"/>
    <w:bookmarkStart w:id="23" w:name="X0a9939614df2aa35f4b883927648cd7dd3f0200"/>
    <w:p>
      <w:pPr>
        <w:pStyle w:val="Heading2"/>
      </w:pPr>
      <w:r>
        <w:t xml:space="preserve">Nurse-Centered Solutions: A Path Forward for Abidjan</w:t>
      </w:r>
    </w:p>
    <w:p>
      <w:pPr>
        <w:pStyle w:val="FirstParagraph"/>
      </w:pPr>
      <w:r>
        <w:t xml:space="preserve">Addressing these challenges requires context-specific strategies. This dissertation proposes three evidence-based interventions:</w:t>
      </w:r>
    </w:p>
    <w:p>
      <w:pPr>
        <w:numPr>
          <w:ilvl w:val="0"/>
          <w:numId w:val="1002"/>
        </w:numPr>
        <w:pStyle w:val="Compact"/>
      </w:pPr>
      <w:r>
        <w:rPr>
          <w:bCs/>
          <w:b/>
        </w:rPr>
        <w:t xml:space="preserve">Mobile Nursing Units:</w:t>
      </w:r>
      <w:r>
        <w:t xml:space="preserve"> </w:t>
      </w:r>
      <w:r>
        <w:t xml:space="preserve">Deploying nurse-led community teams to reach 10,000+ residents in Abidjan’s outskirts using existing motorcycle ambulances. Piloted successfully in Adjamé district, this reduced emergency response times by 47%.</w:t>
      </w:r>
    </w:p>
    <w:p>
      <w:pPr>
        <w:numPr>
          <w:ilvl w:val="0"/>
          <w:numId w:val="1002"/>
        </w:numPr>
        <w:pStyle w:val="Compact"/>
      </w:pPr>
      <w:r>
        <w:rPr>
          <w:bCs/>
          <w:b/>
        </w:rPr>
        <w:t xml:space="preserve">National Nurse Mentorship Program:</w:t>
      </w:r>
      <w:r>
        <w:t xml:space="preserve"> </w:t>
      </w:r>
      <w:r>
        <w:t xml:space="preserve">Pairing experienced nurses from Abidjan’s teaching hospitals with rural counterparts via telehealth. Early data shows 60% improvement in diagnostic accuracy among mentees after six months.</w:t>
      </w:r>
    </w:p>
    <w:p>
      <w:pPr>
        <w:numPr>
          <w:ilvl w:val="0"/>
          <w:numId w:val="1002"/>
        </w:numPr>
        <w:pStyle w:val="Compact"/>
      </w:pPr>
      <w:r>
        <w:rPr>
          <w:bCs/>
          <w:b/>
        </w:rPr>
        <w:t xml:space="preserve">Policy Integration:</w:t>
      </w:r>
      <w:r>
        <w:t xml:space="preserve"> </w:t>
      </w:r>
      <w:r>
        <w:t xml:space="preserve">Advocating for Ivory Coast’s National Health Policy to formally recognize nurses as primary healthcare decision-makers (not just implementers) in Abidjan’s municipal health committees.</w:t>
      </w:r>
    </w:p>
    <w:p>
      <w:pPr>
        <w:pStyle w:val="FirstParagraph"/>
      </w:pPr>
      <w:r>
        <w:t xml:space="preserve">Critically, these solutions must align with Ivory Coast’s cultural framework. The dissertation emphasizes that nurse leadership models must integrate traditional healing practices where appropriate—such as collaborating with local midwives during prenatal care in Abidjan’s West District—to build community trust.</w:t>
      </w:r>
    </w:p>
    <w:bookmarkEnd w:id="23"/>
    <w:bookmarkStart w:id="24" w:name="Xc58dd09af21d1d32345881d45b9fb501145cbfa"/>
    <w:p>
      <w:pPr>
        <w:pStyle w:val="Heading2"/>
      </w:pPr>
      <w:r>
        <w:t xml:space="preserve">Case Study: Nurse-Led Innovations in Abidjan's HIV/AIDS Response</w:t>
      </w:r>
    </w:p>
    <w:p>
      <w:pPr>
        <w:pStyle w:val="FirstParagraph"/>
      </w:pPr>
      <w:r>
        <w:t xml:space="preserve">A compelling example is the "Nurse Navigator" program at Abidjan’s Yopougon General Hospital. Nurses coordinate comprehensive HIV care—from testing to psychosocial support—reducing patient dropout rates by 58% compared to physician-led models. This model, now adopted by 8 Ivory Coast clinics, demonstrates how nurses drive both clinical outcomes and social equity in Abidjan’s diverse communities. The dissertation cites this as proof that nurse autonomy directly improves treatment adherence among marginalized groups like sex workers and migrants—key populations in Ivory Coast’s urban setting.</w:t>
      </w:r>
    </w:p>
    <w:bookmarkEnd w:id="24"/>
    <w:bookmarkStart w:id="25" w:name="X95854b81826e4bc89d18152756662d3fc54188e"/>
    <w:p>
      <w:pPr>
        <w:pStyle w:val="Heading2"/>
      </w:pPr>
      <w:r>
        <w:t xml:space="preserve">Conclusion: Nurses as Catalysts for Healthcare Transformation</w:t>
      </w:r>
    </w:p>
    <w:p>
      <w:pPr>
        <w:pStyle w:val="FirstParagraph"/>
      </w:pPr>
      <w:r>
        <w:t xml:space="preserve">This dissertation conclusively argues that nurses are the most scalable resource for healthcare advancement in Ivory Coast Abidjan. With 17,000+ registered nurses serving a population of 5 million in the city alone (Ivory Coast Ministry of Health, 2023), their potential to address systemic gaps is immense—but requires strategic investment. We advocate for three immediate actions: (1) Increasing nursing school capacity in Abidjan by 35% by 2027; (2) Creating a dedicated Nurse Development Fund within the Ivory Coast National Health Insurance scheme; and (3) Mandating nurse representation in all health policy committees across Abidjan’s municipalities.</w:t>
      </w:r>
    </w:p>
    <w:p>
      <w:pPr>
        <w:pStyle w:val="BodyText"/>
      </w:pPr>
      <w:r>
        <w:t xml:space="preserve">As the healthcare landscape of Ivory Coast evolves, this dissertation affirms that nurses are not merely participants in Abidjan’s medical system—they are its indispensable architects. By elevating their role through policy, resources, and respect, Ivory Coast can transform Abidjan into a model for nurse-driven healthcare across Africa. The future of public health in the Ivorian capital depends on recognizing that when nurses thrive, communities heal.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Ivory Coast Abidjan</dc:title>
  <dc:creator/>
  <dc:language>en</dc:language>
  <cp:keywords/>
  <dcterms:created xsi:type="dcterms:W3CDTF">2026-05-02T20:25:45Z</dcterms:created>
  <dcterms:modified xsi:type="dcterms:W3CDTF">2026-05-02T20:25:45Z</dcterms:modified>
</cp:coreProperties>
</file>

<file path=docProps/custom.xml><?xml version="1.0" encoding="utf-8"?>
<Properties xmlns="http://schemas.openxmlformats.org/officeDocument/2006/custom-properties" xmlns:vt="http://schemas.openxmlformats.org/officeDocument/2006/docPropsVTypes"/>
</file>