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4" w:name="X7896dbf4fdf29d3178d01527d43f5c75db3a489"/>
    <w:p>
      <w:pPr>
        <w:pStyle w:val="Heading1"/>
      </w:pPr>
      <w:r>
        <w:t xml:space="preserve">Dissertation: The Vital Frontline - Advancing the Profession and Practice of the Nurse in Myanmar Yangon</w:t>
      </w:r>
    </w:p>
    <w:p>
      <w:pPr>
        <w:pStyle w:val="FirstParagraph"/>
      </w:pPr>
      <w:r>
        <w:t xml:space="preserve">This academic Dissertation examines the indispensable role, profound challenges, and critical need for systemic advancement within the nursing profession specifically operating within the complex healthcare landscape of Myanmar Yangon. As a city grappling with significant socio-economic pressures, infrastructure limitations, and recent political upheaval, Yangon stands as a microcosm of the broader healthcare crisis confronting Myanmar. The</w:t>
      </w:r>
      <w:r>
        <w:t xml:space="preserve"> </w:t>
      </w:r>
      <w:r>
        <w:rPr>
          <w:iCs/>
          <w:i/>
        </w:rPr>
        <w:t xml:space="preserve">Nurse</w:t>
      </w:r>
      <w:r>
        <w:t xml:space="preserve"> </w:t>
      </w:r>
      <w:r>
        <w:t xml:space="preserve">is not merely an ancillary figure but the essential backbone of primary care delivery, community health initiatives, and emergency response across this bustling metropolis. This Dissertation argues that investing in and empowering the</w:t>
      </w:r>
      <w:r>
        <w:t xml:space="preserve"> </w:t>
      </w:r>
      <w:r>
        <w:rPr>
          <w:iCs/>
          <w:i/>
        </w:rPr>
        <w:t xml:space="preserve">Nurse</w:t>
      </w:r>
      <w:r>
        <w:t xml:space="preserve"> </w:t>
      </w:r>
      <w:r>
        <w:t xml:space="preserve">within</w:t>
      </w:r>
      <w:r>
        <w:t xml:space="preserve"> </w:t>
      </w:r>
      <w:r>
        <w:rPr>
          <w:iCs/>
          <w:i/>
        </w:rPr>
        <w:t xml:space="preserve">Myanmar Yangon</w:t>
      </w:r>
      <w:r>
        <w:t xml:space="preserve"> </w:t>
      </w:r>
      <w:r>
        <w:t xml:space="preserve">is paramount for achieving even basic healthcare access and improving population health outcomes.</w:t>
      </w:r>
    </w:p>
    <w:bookmarkStart w:id="20" w:name="Xa05f754b81f2c3804c1836318fdecc10c6cda77"/>
    <w:p>
      <w:pPr>
        <w:pStyle w:val="Heading2"/>
      </w:pPr>
      <w:r>
        <w:t xml:space="preserve">The Current Landscape: Nurse Shortages and Systemic Strain in Yangon</w:t>
      </w:r>
    </w:p>
    <w:p>
      <w:pPr>
        <w:pStyle w:val="FirstParagraph"/>
      </w:pPr>
      <w:r>
        <w:rPr>
          <w:iCs/>
          <w:i/>
        </w:rPr>
        <w:t xml:space="preserve">Myanmar Yangon</w:t>
      </w:r>
      <w:r>
        <w:t xml:space="preserve">, the country's largest city and economic hub, bears a disproportionate burden of healthcare demand. Its dense population, coupled with chronic underfunding of public health infrastructure and the displacement of patients from conflict-affected regions, overwhelms an already fragile system. A critical deficit lies in the nursing workforce. Myanmar faces a severe shortage of qualified nurses relative to its population needs; Yangon, as the central location for tertiary hospitals and major health facilities, experiences this scarcity acutely. Many</w:t>
      </w:r>
      <w:r>
        <w:t xml:space="preserve"> </w:t>
      </w:r>
      <w:r>
        <w:rPr>
          <w:iCs/>
          <w:i/>
        </w:rPr>
        <w:t xml:space="preserve">Nurse</w:t>
      </w:r>
      <w:r>
        <w:t xml:space="preserve"> </w:t>
      </w:r>
      <w:r>
        <w:t xml:space="preserve">positions remain unfilled for extended periods, forcing existing staff into unsustainable workloads. The Dissertation highlights data indicating that Yangon's public hospitals often operate with nurse-to-patient ratios far below international standards, sometimes exceeding 1:20 or even 1:30 in emergency departments and wards – a situation directly jeopardizing patient safety and care quality.</w:t>
      </w:r>
    </w:p>
    <w:p>
      <w:pPr>
        <w:pStyle w:val="BodyText"/>
      </w:pPr>
      <w:r>
        <w:t xml:space="preserve">The challenges confronting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extend beyond mere numbers. Many nurses receive foundational training that lacks sufficient emphasis on contemporary community health, mental health support, or management skills crucial for the urban environment. Further, professional development opportunities are scarce and often inaccessible due to financial constraints or geographical limitations within the city. Crucially, the working conditions are frequently poor: inadequate protective equipment during public health emergencies (like past malaria or dengue outbreaks), low remuneration that fails to reflect the immense responsibility and stress of the role, and limited career progression pathways. These factors contribute significantly to burnout and a troubling attrition rate among nurses in Yangon, even as demand for their services surges.</w:t>
      </w:r>
    </w:p>
    <w:bookmarkEnd w:id="20"/>
    <w:bookmarkStart w:id="21" w:name="X771fa1dcc68bbbcadc8e2f452b39b408713e1c2"/>
    <w:p>
      <w:pPr>
        <w:pStyle w:val="Heading2"/>
      </w:pPr>
      <w:r>
        <w:t xml:space="preserve">The Indispensable Role: Beyond Basic Care in Yangon's Context</w:t>
      </w:r>
    </w:p>
    <w:p>
      <w:pPr>
        <w:pStyle w:val="FirstParagraph"/>
      </w:pPr>
      <w:r>
        <w:t xml:space="preserve">Despite these formidable obstacles,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performs functions far beyond traditional bedside care. They are often the primary healthcare contact for vast swathes of the urban population, especially those residing in informal settlements or low-income neighborhoods. In this setting, a competent</w:t>
      </w:r>
      <w:r>
        <w:t xml:space="preserve"> </w:t>
      </w:r>
      <w:r>
        <w:rPr>
          <w:iCs/>
          <w:i/>
        </w:rPr>
        <w:t xml:space="preserve">Nurse</w:t>
      </w:r>
      <w:r>
        <w:t xml:space="preserve"> </w:t>
      </w:r>
      <w:r>
        <w:t xml:space="preserve">becomes a vital link between complex hospital systems and vulnerable communities. This Dissertation emphasizes their crucial role in:</w:t>
      </w:r>
    </w:p>
    <w:p>
      <w:pPr>
        <w:numPr>
          <w:ilvl w:val="0"/>
          <w:numId w:val="1001"/>
        </w:numPr>
        <w:pStyle w:val="Compact"/>
      </w:pPr>
      <w:r>
        <w:rPr>
          <w:bCs/>
          <w:b/>
        </w:rPr>
        <w:t xml:space="preserve">Primary Healthcare Delivery:</w:t>
      </w:r>
      <w:r>
        <w:t xml:space="preserve"> </w:t>
      </w:r>
      <w:r>
        <w:t xml:space="preserve">Managing outpatient clinics, administering vaccinations (vital for controlling communicable diseases), conducting maternal and child health screenings, and providing chronic disease management support (e.g., diabetes, hypertension) in community health centers across Yangon.</w:t>
      </w:r>
    </w:p>
    <w:p>
      <w:pPr>
        <w:numPr>
          <w:ilvl w:val="0"/>
          <w:numId w:val="1001"/>
        </w:numPr>
        <w:pStyle w:val="Compact"/>
      </w:pPr>
      <w:r>
        <w:rPr>
          <w:bCs/>
          <w:b/>
        </w:rPr>
        <w:t xml:space="preserve">Health Education &amp; Promotion:</w:t>
      </w:r>
      <w:r>
        <w:t xml:space="preserve"> </w:t>
      </w:r>
      <w:r>
        <w:t xml:space="preserve">Conducting essential health literacy sessions within neighborhoods, schools, and markets – teaching hygiene practices to prevent cholera or respiratory infections common in crowded urban areas of Yangon.</w:t>
      </w:r>
    </w:p>
    <w:p>
      <w:pPr>
        <w:numPr>
          <w:ilvl w:val="0"/>
          <w:numId w:val="1001"/>
        </w:numPr>
        <w:pStyle w:val="Compact"/>
      </w:pPr>
      <w:r>
        <w:rPr>
          <w:bCs/>
          <w:b/>
        </w:rPr>
        <w:t xml:space="preserve">Emergency Response &amp; Triage:</w:t>
      </w:r>
      <w:r>
        <w:t xml:space="preserve"> </w:t>
      </w:r>
      <w:r>
        <w:t xml:space="preserve">Serving as the first point of contact during medical emergencies in the streets or public spaces of Yangon, making rapid assessments that can be life-saving before ambulance arrival.</w:t>
      </w:r>
    </w:p>
    <w:p>
      <w:pPr>
        <w:numPr>
          <w:ilvl w:val="0"/>
          <w:numId w:val="1001"/>
        </w:numPr>
        <w:pStyle w:val="Compact"/>
      </w:pPr>
      <w:r>
        <w:rPr>
          <w:bCs/>
          <w:b/>
        </w:rPr>
        <w:t xml:space="preserve">Community Health Advocacy:</w:t>
      </w:r>
      <w:r>
        <w:t xml:space="preserve"> </w:t>
      </w:r>
      <w:r>
        <w:t xml:space="preserve">Identifying local health risks (e.g., unsafe water sources, poor sanitation) and acting as a voice for communities to health authorities within the administrative framework of Yangon.</w:t>
      </w:r>
    </w:p>
    <w:bookmarkEnd w:id="21"/>
    <w:bookmarkStart w:id="22" w:name="Xbf53078ea8552c1163412467fc81212b0c00e6c"/>
    <w:p>
      <w:pPr>
        <w:pStyle w:val="Heading2"/>
      </w:pPr>
      <w:r>
        <w:t xml:space="preserve">Pathways Forward: Recommendations from the Dissertation</w:t>
      </w:r>
    </w:p>
    <w:p>
      <w:pPr>
        <w:pStyle w:val="FirstParagraph"/>
      </w:pPr>
      <w:r>
        <w:t xml:space="preserve">This Dissertation proposes concrete, actionable recommendations focused on elevating the profession and supporting the</w:t>
      </w:r>
      <w:r>
        <w:t xml:space="preserve"> </w:t>
      </w:r>
      <w:r>
        <w:rPr>
          <w:iCs/>
          <w:i/>
        </w:rPr>
        <w:t xml:space="preserve">Nurse</w:t>
      </w:r>
      <w:r>
        <w:t xml:space="preserve"> </w:t>
      </w:r>
      <w:r>
        <w:t xml:space="preserve">within</w:t>
      </w:r>
      <w:r>
        <w:t xml:space="preserve"> </w:t>
      </w:r>
      <w:r>
        <w:rPr>
          <w:iCs/>
          <w:i/>
        </w:rPr>
        <w:t xml:space="preserve">Myanmar Yangon</w:t>
      </w:r>
      <w:r>
        <w:t xml:space="preserve">. The core argument is that systemic change must center on the nurse workforce. Key recommendations include:</w:t>
      </w:r>
    </w:p>
    <w:p>
      <w:pPr>
        <w:numPr>
          <w:ilvl w:val="0"/>
          <w:numId w:val="1002"/>
        </w:numPr>
        <w:pStyle w:val="Compact"/>
      </w:pPr>
      <w:r>
        <w:rPr>
          <w:bCs/>
          <w:b/>
        </w:rPr>
        <w:t xml:space="preserve">Strengthening Nursing Education &amp; Training:</w:t>
      </w:r>
      <w:r>
        <w:t xml:space="preserve"> </w:t>
      </w:r>
      <w:r>
        <w:t xml:space="preserve">Partnering with international health bodies and local universities to revamp nursing curricula in Yangon, integrating robust training in community health, mental health first aid (increasingly vital amidst current crises), emergency management, and digital health tools. Establishing accessible continuing education programs specifically for nurses working across Yangon's diverse settings.</w:t>
      </w:r>
    </w:p>
    <w:p>
      <w:pPr>
        <w:numPr>
          <w:ilvl w:val="0"/>
          <w:numId w:val="1002"/>
        </w:numPr>
        <w:pStyle w:val="Compact"/>
      </w:pPr>
      <w:r>
        <w:rPr>
          <w:bCs/>
          <w:b/>
        </w:rPr>
        <w:t xml:space="preserve">Improving Working Conditions &amp; Remuneration:</w:t>
      </w:r>
      <w:r>
        <w:t xml:space="preserve"> </w:t>
      </w:r>
      <w:r>
        <w:t xml:space="preserve">Implementing a transparent, competitive salary structure for nurses in public facilities across Yangon that reflects their expertise and workload. Ensuring consistent provision of adequate personal protective equipment (PPE) and safe working environments, particularly crucial in the context of infectious disease outbreaks prevalent in the city.</w:t>
      </w:r>
    </w:p>
    <w:p>
      <w:pPr>
        <w:numPr>
          <w:ilvl w:val="0"/>
          <w:numId w:val="1002"/>
        </w:numPr>
        <w:pStyle w:val="Compact"/>
      </w:pPr>
      <w:r>
        <w:rPr>
          <w:bCs/>
          <w:b/>
        </w:rPr>
        <w:t xml:space="preserve">Enhancing Career Development &amp; Leadership:</w:t>
      </w:r>
      <w:r>
        <w:t xml:space="preserve"> </w:t>
      </w:r>
      <w:r>
        <w:t xml:space="preserve">Creating clear career ladders within Yangon's public health system that recognize specialized skills (e.g., midwifery, critical care nursing). Actively recruiting and training nurses for supervisory and management roles within community health programs across Yangon to foster local leadership.</w:t>
      </w:r>
    </w:p>
    <w:p>
      <w:pPr>
        <w:numPr>
          <w:ilvl w:val="0"/>
          <w:numId w:val="1002"/>
        </w:numPr>
        <w:pStyle w:val="Compact"/>
      </w:pPr>
      <w:r>
        <w:rPr>
          <w:bCs/>
          <w:b/>
        </w:rPr>
        <w:t xml:space="preserve">Integrating Nurses into Health Policy:</w:t>
      </w:r>
      <w:r>
        <w:t xml:space="preserve"> </w:t>
      </w:r>
      <w:r>
        <w:t xml:space="preserve">Ensuring nurses from diverse settings across Yangon are meaningfully included in the planning and evaluation of healthcare policies at the regional (Yangon) and national levels, recognizing their on-the-ground expertise is essential for effective service design.</w:t>
      </w:r>
    </w:p>
    <w:bookmarkEnd w:id="22"/>
    <w:bookmarkStart w:id="23" w:name="conclusion-the-nurse-as-the-cornerstone"/>
    <w:p>
      <w:pPr>
        <w:pStyle w:val="Heading2"/>
      </w:pPr>
      <w:r>
        <w:t xml:space="preserve">Conclusion: The Nurse as the Cornerstone</w:t>
      </w:r>
    </w:p>
    <w:p>
      <w:pPr>
        <w:pStyle w:val="FirstParagraph"/>
      </w:pPr>
      <w:r>
        <w:t xml:space="preserve">The health of Yangon's citizens, and indeed the trajectory of healthcare in</w:t>
      </w:r>
      <w:r>
        <w:t xml:space="preserve"> </w:t>
      </w:r>
      <w:r>
        <w:rPr>
          <w:iCs/>
          <w:i/>
        </w:rPr>
        <w:t xml:space="preserve">Myanmar</w:t>
      </w:r>
      <w:r>
        <w:t xml:space="preserve">, hinges significantly on the strength, support, and professional development of its nursing workforce. This Dissertation has meticulously outlined the acute challenges faced by every</w:t>
      </w:r>
      <w:r>
        <w:t xml:space="preserve"> </w:t>
      </w:r>
      <w:r>
        <w:rPr>
          <w:iCs/>
          <w:i/>
        </w:rPr>
        <w:t xml:space="preserve">Nurse</w:t>
      </w:r>
      <w:r>
        <w:t xml:space="preserve"> </w:t>
      </w:r>
      <w:r>
        <w:t xml:space="preserve">operating within the unique pressures of</w:t>
      </w:r>
      <w:r>
        <w:t xml:space="preserve"> </w:t>
      </w:r>
      <w:r>
        <w:rPr>
          <w:iCs/>
          <w:i/>
        </w:rPr>
        <w:t xml:space="preserve">Myanmar Yangon</w:t>
      </w:r>
      <w:r>
        <w:t xml:space="preserve">. It is not merely about filling vacancies; it is about transforming a foundational profession into a respected, adequately resourced, and strategically vital component of Yangon's healthcare ecosystem. Empowering the</w:t>
      </w:r>
      <w:r>
        <w:t xml:space="preserve"> </w:t>
      </w:r>
      <w:r>
        <w:rPr>
          <w:iCs/>
          <w:i/>
        </w:rPr>
        <w:t xml:space="preserve">Nurse</w:t>
      </w:r>
      <w:r>
        <w:t xml:space="preserve"> </w:t>
      </w:r>
      <w:r>
        <w:t xml:space="preserve">– through education, fair compensation, safe conditions, and professional growth – represents one of the most cost-effective and impactful investments possible for improving health outcomes in Myanmar's largest city. The future health resilience of Yangon depends on recognizing and acting upon this fundamental truth: a strong nursing workforce is the cornerstone of accessible, quality healthcare for all its citizens. This Dissertation serves as a call to action for policymakers, healthcare administrators, educational institutions, and international partners committed to the well-being of</w:t>
      </w:r>
      <w:r>
        <w:t xml:space="preserve"> </w:t>
      </w:r>
      <w:r>
        <w:rPr>
          <w:iCs/>
          <w:i/>
        </w:rPr>
        <w:t xml:space="preserve">Myanmar Yangon</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Myanmar Yangon's Healthcare System</dc:title>
  <dc:creator/>
  <cp:keywords/>
  <dcterms:created xsi:type="dcterms:W3CDTF">2026-07-13T23:07:27Z</dcterms:created>
  <dcterms:modified xsi:type="dcterms:W3CDTF">2026-07-13T23:07:27Z</dcterms:modified>
</cp:coreProperties>
</file>

<file path=docProps/custom.xml><?xml version="1.0" encoding="utf-8"?>
<Properties xmlns="http://schemas.openxmlformats.org/officeDocument/2006/custom-properties" xmlns:vt="http://schemas.openxmlformats.org/officeDocument/2006/docPropsVTypes"/>
</file>