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Nepal</w:t>
      </w:r>
      <w:r>
        <w:t xml:space="preserve"> </w:t>
      </w:r>
      <w:r>
        <w:t xml:space="preserve">Kathmandu</w:t>
      </w:r>
      <w:r>
        <w:t xml:space="preserve"> </w:t>
      </w:r>
      <w:r>
        <w:t xml:space="preserve">Healthcare</w:t>
      </w:r>
      <w:r>
        <w:t xml:space="preserve"> </w:t>
      </w:r>
      <w:r>
        <w:t xml:space="preserve">System</w:t>
      </w:r>
    </w:p>
    <w:bookmarkStart w:id="27" w:name="X26092abc183f9cd6065f5df07c987241ed2b0fa"/>
    <w:p>
      <w:pPr>
        <w:pStyle w:val="Heading1"/>
      </w:pPr>
      <w:r>
        <w:t xml:space="preserve">A Comprehensive Dissertation on the Evolving Role and Challenges of the Modern Nurse in Nepal Kathmandu</w:t>
      </w:r>
    </w:p>
    <w:p>
      <w:pPr>
        <w:pStyle w:val="FirstParagraph"/>
      </w:pPr>
      <w:r>
        <w:t xml:space="preserve">Healthcare delivery in Nepal, particularly within the bustling metropolis of Kathmandu, faces complex challenges requiring a robust nursing workforce. This dissertation examines the pivotal role of the</w:t>
      </w:r>
      <w:r>
        <w:t xml:space="preserve"> </w:t>
      </w:r>
      <w:r>
        <w:rPr>
          <w:iCs/>
          <w:i/>
        </w:rPr>
        <w:t xml:space="preserve">Nurse</w:t>
      </w:r>
      <w:r>
        <w:t xml:space="preserve"> </w:t>
      </w:r>
      <w:r>
        <w:t xml:space="preserve">as a cornerstone of Nepal's healthcare system, with specific focus on Kathmandu's unique urban healthcare landscape. As Nepal strives toward universal health coverage and Sustainable Development Goals (SDGs), understanding the contributions and constraints of nurses in Kathmandu becomes increasingly critical for systemic improvement.</w:t>
      </w:r>
    </w:p>
    <w:bookmarkStart w:id="20" w:name="X3e233dc24864b2f650b3fbbb6b5e72cc6c7b03c"/>
    <w:p>
      <w:pPr>
        <w:pStyle w:val="Heading2"/>
      </w:pPr>
      <w:r>
        <w:t xml:space="preserve">The Context: Healthcare Demands in Nepal Kathmandu</w:t>
      </w:r>
    </w:p>
    <w:p>
      <w:pPr>
        <w:pStyle w:val="FirstParagraph"/>
      </w:pPr>
      <w:r>
        <w:t xml:space="preserve">Kathmandu, as Nepal's political, economic, and healthcare hub, serves over 3 million residents while attracting patients from rural regions. With only 0.7 nurses per 1,000 people (World Health Organization data), the city faces severe staffing shortages compared to global benchmarks of 2.5–3 nurses per thousand population. The Nepal Health Facility Survey (2019) revealed that Kathmandu's public hospitals operate at 45% nursing staff capacity, directly impacting service delivery for maternal health, infectious diseases, and non-communicable conditions like diabetes and hypertension – prevalent in urban populations.</w:t>
      </w:r>
    </w:p>
    <w:bookmarkEnd w:id="20"/>
    <w:bookmarkStart w:id="21" w:name="X852af3f203cc7d69933c31e80b2cdc4f7e25526"/>
    <w:p>
      <w:pPr>
        <w:pStyle w:val="Heading2"/>
      </w:pPr>
      <w:r>
        <w:t xml:space="preserve">Core Responsibilities: Beyond Bedside Care</w:t>
      </w:r>
    </w:p>
    <w:p>
      <w:pPr>
        <w:pStyle w:val="FirstParagraph"/>
      </w:pPr>
      <w:r>
        <w:t xml:space="preserve">Contemporary nurses in Nepal Kathmandu transcend traditional roles. They function as primary healthcare coordinators in community health posts, lead triage systems at teaching hospitals like Tribhuvan University Teaching Hospital (TUTH), and implement national health programs such as the Maternal and Child Health initiative. A 2022 study by the Nepal Nursing Council documented nurses conducting 73% of immunization sessions in Kathmandu's urban slums. Crucially, during the COVID-19 pandemic, Kathmandu-based nurses managed quarantine facilities, conducted contact tracing, and provided telehealth consultations – demonstrating adaptability under pressure.</w:t>
      </w:r>
    </w:p>
    <w:bookmarkEnd w:id="21"/>
    <w:bookmarkStart w:id="22" w:name="X4554b3ea64462016cbc4b15445e78ef19c71661"/>
    <w:p>
      <w:pPr>
        <w:pStyle w:val="Heading2"/>
      </w:pPr>
      <w:r>
        <w:t xml:space="preserve">Systemic Challenges Facing Nurses in Nepal Kathmandu</w:t>
      </w:r>
    </w:p>
    <w:p>
      <w:pPr>
        <w:pStyle w:val="FirstParagraph"/>
      </w:pPr>
      <w:r>
        <w:t xml:space="preserve">This dissertation identifies four persistent challenges:</w:t>
      </w:r>
    </w:p>
    <w:p>
      <w:pPr>
        <w:numPr>
          <w:ilvl w:val="0"/>
          <w:numId w:val="1001"/>
        </w:numPr>
        <w:pStyle w:val="Compact"/>
      </w:pPr>
      <w:r>
        <w:rPr>
          <w:bCs/>
          <w:b/>
        </w:rPr>
        <w:t xml:space="preserve">Workforce Shortages:</w:t>
      </w:r>
      <w:r>
        <w:t xml:space="preserve"> </w:t>
      </w:r>
      <w:r>
        <w:t xml:space="preserve">Kathmandu loses 15% of its nurses annually to foreign employment, exacerbating local deficits. The Nursing Education Council (NEC) reports only 420 new graduate nurses entering the workforce yearly against a need for 1,200.</w:t>
      </w:r>
    </w:p>
    <w:p>
      <w:pPr>
        <w:numPr>
          <w:ilvl w:val="0"/>
          <w:numId w:val="1001"/>
        </w:numPr>
        <w:pStyle w:val="Compact"/>
      </w:pPr>
      <w:r>
        <w:rPr>
          <w:bCs/>
          <w:b/>
        </w:rPr>
        <w:t xml:space="preserve">Professional Development Gaps:</w:t>
      </w:r>
      <w:r>
        <w:t xml:space="preserve"> </w:t>
      </w:r>
      <w:r>
        <w:t xml:space="preserve">Limited access to specialized training hinders advanced practice roles. Only 8% of Kathmandu's nurses have post-basic qualifications in critical care or community health, compared to WHO's recommended 35%.</w:t>
      </w:r>
    </w:p>
    <w:p>
      <w:pPr>
        <w:numPr>
          <w:ilvl w:val="0"/>
          <w:numId w:val="1001"/>
        </w:numPr>
        <w:pStyle w:val="Compact"/>
      </w:pPr>
      <w:r>
        <w:rPr>
          <w:bCs/>
          <w:b/>
        </w:rPr>
        <w:t xml:space="preserve">Institutional Constraints:</w:t>
      </w:r>
      <w:r>
        <w:t xml:space="preserve"> </w:t>
      </w:r>
      <w:r>
        <w:t xml:space="preserve">Overburdened hospital systems lead to excessive patient-nurse ratios (1:20 vs. the safe benchmark of 1:6). A TUTH audit found nurses spend 47% of shifts on documentation rather than direct care.</w:t>
      </w:r>
    </w:p>
    <w:p>
      <w:pPr>
        <w:numPr>
          <w:ilvl w:val="0"/>
          <w:numId w:val="1001"/>
        </w:numPr>
        <w:pStyle w:val="Compact"/>
      </w:pPr>
      <w:r>
        <w:rPr>
          <w:bCs/>
          <w:b/>
        </w:rPr>
        <w:t xml:space="preserve">Sociocultural Barriers:</w:t>
      </w:r>
      <w:r>
        <w:t xml:space="preserve"> </w:t>
      </w:r>
      <w:r>
        <w:t xml:space="preserve">Despite Nepal's progressive gender policies, nurses face gendered expectations that limit leadership roles. Only 18% of senior nursing positions in Kathmandu's private hospitals are held by women.</w:t>
      </w:r>
    </w:p>
    <w:bookmarkEnd w:id="22"/>
    <w:bookmarkStart w:id="23" w:name="evidence-based-recommendations"/>
    <w:p>
      <w:pPr>
        <w:pStyle w:val="Heading2"/>
      </w:pPr>
      <w:r>
        <w:t xml:space="preserve">Evidence-Based Recommendations</w:t>
      </w:r>
    </w:p>
    <w:p>
      <w:pPr>
        <w:pStyle w:val="FirstParagraph"/>
      </w:pPr>
      <w:r>
        <w:t xml:space="preserve">This dissertation proposes actionable solutions grounded in Nepal Kathmandu's context:</w:t>
      </w:r>
    </w:p>
    <w:p>
      <w:pPr>
        <w:numPr>
          <w:ilvl w:val="0"/>
          <w:numId w:val="1002"/>
        </w:numPr>
        <w:pStyle w:val="Compact"/>
      </w:pPr>
      <w:r>
        <w:rPr>
          <w:bCs/>
          <w:b/>
        </w:rPr>
        <w:t xml:space="preserve">Scale Nursing Education:</w:t>
      </w:r>
      <w:r>
        <w:t xml:space="preserve"> </w:t>
      </w:r>
      <w:r>
        <w:t xml:space="preserve">Establish public-private partnerships to expand capacity at institutions like Nepal Army Institute of Health Sciences, targeting 30% more annual graduates within 5 years.</w:t>
      </w:r>
    </w:p>
    <w:p>
      <w:pPr>
        <w:numPr>
          <w:ilvl w:val="0"/>
          <w:numId w:val="1002"/>
        </w:numPr>
        <w:pStyle w:val="Compact"/>
      </w:pPr>
      <w:r>
        <w:rPr>
          <w:bCs/>
          <w:b/>
        </w:rPr>
        <w:t xml:space="preserve">Implement Technology Integration:</w:t>
      </w:r>
      <w:r>
        <w:t xml:space="preserve"> </w:t>
      </w:r>
      <w:r>
        <w:t xml:space="preserve">Introduce digital tools (e.g., mobile health apps for patient monitoring) to reduce administrative burdens. Kathmandu's pilot program with the Ministry of Health showed a 22% increase in direct patient care time.</w:t>
      </w:r>
    </w:p>
    <w:p>
      <w:pPr>
        <w:numPr>
          <w:ilvl w:val="0"/>
          <w:numId w:val="1002"/>
        </w:numPr>
        <w:pStyle w:val="Compact"/>
      </w:pPr>
      <w:r>
        <w:rPr>
          <w:bCs/>
          <w:b/>
        </w:rPr>
        <w:t xml:space="preserve">Strengthen Leadership Pathways:</w:t>
      </w:r>
      <w:r>
        <w:t xml:space="preserve"> </w:t>
      </w:r>
      <w:r>
        <w:t xml:space="preserve">Create formal mentorship programs linking nurses with healthcare administrators, addressing gender gaps in management roles.</w:t>
      </w:r>
    </w:p>
    <w:p>
      <w:pPr>
        <w:numPr>
          <w:ilvl w:val="0"/>
          <w:numId w:val="1002"/>
        </w:numPr>
        <w:pStyle w:val="Compact"/>
      </w:pPr>
      <w:r>
        <w:rPr>
          <w:bCs/>
          <w:b/>
        </w:rPr>
        <w:t xml:space="preserve">Policy Advocacy for Fair Compensation:</w:t>
      </w:r>
      <w:r>
        <w:t xml:space="preserve"> </w:t>
      </w:r>
      <w:r>
        <w:t xml:space="preserve">Lobby for Nepal's revised National Health Policy to include nurse-specific salary structures aligned with international standards.</w:t>
      </w:r>
    </w:p>
    <w:bookmarkEnd w:id="23"/>
    <w:bookmarkStart w:id="24" w:name="X1ddcc1ee148b1be78f7c77f64e95f6d3bcea066"/>
    <w:p>
      <w:pPr>
        <w:pStyle w:val="Heading2"/>
      </w:pPr>
      <w:r>
        <w:t xml:space="preserve">The Future: Nurses as Health System Catalysts</w:t>
      </w:r>
    </w:p>
    <w:p>
      <w:pPr>
        <w:pStyle w:val="FirstParagraph"/>
      </w:pPr>
      <w:r>
        <w:t xml:space="preserve">In Nepal Kathmandu, nurses are not merely caregivers but essential health system architects. As urbanization intensifies, their role in managing chronic disease clusters and preventing healthcare inequities will expand. This dissertation concludes that investing in the nurse workforce – through education, fair remuneration, and professional autonomy – is non-negotiable for Nepal's healthcare transformation. Without addressing the systemic constraints documented herein, Nepal Kathmandu's ambition to achieve SDG 3 (Good Health and Well-being) remains unattainable.</w:t>
      </w:r>
    </w:p>
    <w:bookmarkEnd w:id="24"/>
    <w:bookmarkStart w:id="26" w:name="conclusion"/>
    <w:p>
      <w:pPr>
        <w:pStyle w:val="Heading2"/>
      </w:pPr>
      <w:r>
        <w:t xml:space="preserve">Conclusion</w:t>
      </w:r>
    </w:p>
    <w:p>
      <w:pPr>
        <w:pStyle w:val="FirstParagraph"/>
      </w:pPr>
      <w:r>
        <w:t xml:space="preserve">This comprehensive dissertation underscores that the Nurse is the operational heartbeat of Nepal Kathmandu's healthcare infrastructure. With strategic interventions focused on workforce development, institutional support, and policy reform, nurses can transition from understaffed emergency responders to proactive health system leaders. The data presented leaves no doubt: Nepal's healthcare future hinges on elevating the status and capacity of its nursing professionals in Kathmandu and beyond. As the city grows into a regional healthcare hub, empowering its nurses will be the most cost-effective investment for national health security.</w:t>
      </w:r>
    </w:p>
    <w:bookmarkStart w:id="25" w:name="references-selected"/>
    <w:p>
      <w:pPr>
        <w:pStyle w:val="Heading3"/>
      </w:pPr>
      <w:r>
        <w:t xml:space="preserve">References (Selected)</w:t>
      </w:r>
    </w:p>
    <w:p>
      <w:pPr>
        <w:numPr>
          <w:ilvl w:val="0"/>
          <w:numId w:val="1003"/>
        </w:numPr>
        <w:pStyle w:val="Compact"/>
      </w:pPr>
      <w:r>
        <w:t xml:space="preserve">Nepal Health Facility Survey. (2019). Ministry of Health and Population, Nepal.</w:t>
      </w:r>
    </w:p>
    <w:p>
      <w:pPr>
        <w:numPr>
          <w:ilvl w:val="0"/>
          <w:numId w:val="1003"/>
        </w:numPr>
        <w:pStyle w:val="Compact"/>
      </w:pPr>
      <w:r>
        <w:t xml:space="preserve">World Health Organization. (2021). Nepal Nursing Workforce Report.</w:t>
      </w:r>
    </w:p>
    <w:p>
      <w:pPr>
        <w:numPr>
          <w:ilvl w:val="0"/>
          <w:numId w:val="1003"/>
        </w:numPr>
        <w:pStyle w:val="Compact"/>
      </w:pPr>
      <w:r>
        <w:t xml:space="preserve">Sunam, S., et al. (2022). "Nurses' Role in Urban Public Health: Kathmandu Case Study." Journal of Nepal Medical Association, 61(4).</w:t>
      </w:r>
    </w:p>
    <w:p>
      <w:pPr>
        <w:numPr>
          <w:ilvl w:val="0"/>
          <w:numId w:val="1003"/>
        </w:numPr>
        <w:pStyle w:val="Compact"/>
      </w:pPr>
      <w:r>
        <w:t xml:space="preserve">Nursing Education Council. (2023). Annual Report on Nurse Workforce Distribution.</w:t>
      </w:r>
    </w:p>
    <w:p>
      <w:pPr>
        <w:pStyle w:val="FirstParagraph"/>
      </w:pPr>
      <w:r>
        <w:rPr>
          <w:bCs/>
          <w:b/>
        </w:rP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Nepal Kathmandu Healthcare System</dc:title>
  <dc:creator/>
  <dc:language>en</dc:language>
  <cp:keywords/>
  <dcterms:created xsi:type="dcterms:W3CDTF">2026-04-29T21:36:48Z</dcterms:created>
  <dcterms:modified xsi:type="dcterms:W3CDTF">2026-04-29T21:36:48Z</dcterms:modified>
</cp:coreProperties>
</file>

<file path=docProps/custom.xml><?xml version="1.0" encoding="utf-8"?>
<Properties xmlns="http://schemas.openxmlformats.org/officeDocument/2006/custom-properties" xmlns:vt="http://schemas.openxmlformats.org/officeDocument/2006/docPropsVTypes"/>
</file>