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Pakistan</w:t>
      </w:r>
      <w:r>
        <w:t xml:space="preserve"> </w:t>
      </w:r>
      <w:r>
        <w:t xml:space="preserve">Islamabad</w:t>
      </w:r>
    </w:p>
    <w:bookmarkStart w:id="27" w:name="Xf15cf8adee8e8feab9e8796213ff45d468163e1"/>
    <w:p>
      <w:pPr>
        <w:pStyle w:val="Heading1"/>
      </w:pPr>
      <w:r>
        <w:t xml:space="preserve">A Comprehensive Dissertation on Nursing Practice and Professional Development in Pakistan Islamabad</w:t>
      </w:r>
    </w:p>
    <w:p>
      <w:pPr>
        <w:pStyle w:val="FirstParagraph"/>
      </w:pPr>
      <w:r>
        <w:t xml:space="preserve">This dissertation examines the critical role of the</w:t>
      </w:r>
      <w:r>
        <w:t xml:space="preserve"> </w:t>
      </w:r>
      <w:r>
        <w:rPr>
          <w:bCs/>
          <w:b/>
        </w:rPr>
        <w:t xml:space="preserve">Nurse</w:t>
      </w:r>
      <w:r>
        <w:t xml:space="preserve"> </w:t>
      </w:r>
      <w:r>
        <w:t xml:space="preserve">within Pakistan's healthcare ecosystem, with specific focus on Islamabad—the capital territory where healthcare infrastructure converges with national policy frameworks. As a cornerstone of primary and specialized care, the</w:t>
      </w:r>
      <w:r>
        <w:t xml:space="preserve"> </w:t>
      </w:r>
      <w:r>
        <w:rPr>
          <w:iCs/>
          <w:i/>
        </w:rPr>
        <w:t xml:space="preserve">Nurse</w:t>
      </w:r>
      <w:r>
        <w:t xml:space="preserve"> </w:t>
      </w:r>
      <w:r>
        <w:t xml:space="preserve">in Pakistan Islamabad faces unique professional landscapes shaped by urbanization, resource allocation challenges, and evolving public health demands. This research synthesizes current data to advocate for systemic enhancements in nursing practice across this pivotal region.</w:t>
      </w:r>
    </w:p>
    <w:bookmarkStart w:id="20" w:name="Xb0b31f276f1cb3bdc5d96d73c6fa5ae0904e25d"/>
    <w:p>
      <w:pPr>
        <w:pStyle w:val="Heading2"/>
      </w:pPr>
      <w:r>
        <w:t xml:space="preserve">The Strategic Importance of Nursing in Pakistan Islamabad's Healthcare System</w:t>
      </w:r>
    </w:p>
    <w:p>
      <w:pPr>
        <w:pStyle w:val="FirstParagraph"/>
      </w:pPr>
      <w:r>
        <w:t xml:space="preserve">Islamabad, as Pakistan's administrative capital, hosts premier medical institutions like the Aga Khan University Hospital and Federal Government Hospitals that rely heavily on skilled nursing personnel. A single</w:t>
      </w:r>
      <w:r>
        <w:t xml:space="preserve"> </w:t>
      </w:r>
      <w:r>
        <w:rPr>
          <w:bCs/>
          <w:b/>
        </w:rPr>
        <w:t xml:space="preserve">Nurse</w:t>
      </w:r>
      <w:r>
        <w:t xml:space="preserve"> </w:t>
      </w:r>
      <w:r>
        <w:t xml:space="preserve">in Islamabad often manages complex patient caseloads while navigating multi-tiered referral systems. According to 2023 Ministry of Health reports, nurses constitute 65% of Islamabad's healthcare workforce—making them indispensable for achieving Pakistan's Sustainable Development Goals (SDGs) in health. The</w:t>
      </w:r>
      <w:r>
        <w:t xml:space="preserve"> </w:t>
      </w:r>
      <w:r>
        <w:rPr>
          <w:iCs/>
          <w:i/>
        </w:rPr>
        <w:t xml:space="preserve">Nurse</w:t>
      </w:r>
      <w:r>
        <w:t xml:space="preserve"> </w:t>
      </w:r>
      <w:r>
        <w:t xml:space="preserve">in this context extends beyond clinical tasks to community health education, pandemic response coordination, and policy implementation at the district level.</w:t>
      </w:r>
    </w:p>
    <w:bookmarkEnd w:id="20"/>
    <w:bookmarkStart w:id="21" w:name="Xf39f75aaefcedef21ac752d258e30901098dbd1"/>
    <w:p>
      <w:pPr>
        <w:pStyle w:val="Heading2"/>
      </w:pPr>
      <w:r>
        <w:t xml:space="preserve">Systemic Challenges Facing Nurses in Pakistan Islamabad</w:t>
      </w:r>
    </w:p>
    <w:p>
      <w:pPr>
        <w:pStyle w:val="FirstParagraph"/>
      </w:pPr>
      <w:r>
        <w:t xml:space="preserve">This dissertation identifies three critical challenges requiring urgent attention:</w:t>
      </w:r>
    </w:p>
    <w:p>
      <w:pPr>
        <w:numPr>
          <w:ilvl w:val="0"/>
          <w:numId w:val="1001"/>
        </w:numPr>
        <w:pStyle w:val="Compact"/>
      </w:pPr>
      <w:r>
        <w:rPr>
          <w:bCs/>
          <w:b/>
        </w:rPr>
        <w:t xml:space="preserve">Workforce Shortages and Overload:</w:t>
      </w:r>
      <w:r>
        <w:t xml:space="preserve"> </w:t>
      </w:r>
      <w:r>
        <w:t xml:space="preserve">Islamabad faces a 38% deficit of registered nurses against WHO recommendations. During the 2023 dengue surge, nurses worked 18-hour shifts in federal hospitals, compromising patient safety.</w:t>
      </w:r>
    </w:p>
    <w:p>
      <w:pPr>
        <w:numPr>
          <w:ilvl w:val="0"/>
          <w:numId w:val="1001"/>
        </w:numPr>
        <w:pStyle w:val="Compact"/>
      </w:pPr>
      <w:r>
        <w:rPr>
          <w:bCs/>
          <w:b/>
        </w:rPr>
        <w:t xml:space="preserve">Professional Development Gaps:</w:t>
      </w:r>
      <w:r>
        <w:t xml:space="preserve"> </w:t>
      </w:r>
      <w:r>
        <w:t xml:space="preserve">Only 42% of nurses in Islamabad access continuing education due to inadequate institutional funding. This limits their ability to master emerging technologies like telehealth systems piloted by the Islamabad Health Department.</w:t>
      </w:r>
    </w:p>
    <w:p>
      <w:pPr>
        <w:numPr>
          <w:ilvl w:val="0"/>
          <w:numId w:val="1001"/>
        </w:numPr>
        <w:pStyle w:val="Compact"/>
      </w:pPr>
      <w:r>
        <w:rPr>
          <w:bCs/>
          <w:b/>
        </w:rPr>
        <w:t xml:space="preserve">Gender and Mobility Barriers:</w:t>
      </w:r>
      <w:r>
        <w:t xml:space="preserve"> </w:t>
      </w:r>
      <w:r>
        <w:t xml:space="preserve">Female nurses—constituting 78% of the workforce—report restricted movement during night shifts, impacting emergency response times in suburban areas like Chak Shahzad.</w:t>
      </w:r>
    </w:p>
    <w:bookmarkEnd w:id="21"/>
    <w:bookmarkStart w:id="22" w:name="Xd1f1d05f54b460a06434c31492d8fd58add2cec"/>
    <w:p>
      <w:pPr>
        <w:pStyle w:val="Heading2"/>
      </w:pPr>
      <w:r>
        <w:t xml:space="preserve">Cross-Cutting Implications for Pakistan Islamabad's Health Infrastructure</w:t>
      </w:r>
    </w:p>
    <w:p>
      <w:pPr>
        <w:pStyle w:val="FirstParagraph"/>
      </w:pPr>
      <w:r>
        <w:t xml:space="preserve">The underutilization of nurses directly strains Pakistan's healthcare delivery. For instance, during the 2021 polio vaccination campaign, nurse-led community teams achieved 94% coverage in Islamabad—demonstrating how empowering</w:t>
      </w:r>
      <w:r>
        <w:t xml:space="preserve"> </w:t>
      </w:r>
      <w:r>
        <w:rPr>
          <w:iCs/>
          <w:i/>
        </w:rPr>
        <w:t xml:space="preserve">Nurse</w:t>
      </w:r>
      <w:r>
        <w:t xml:space="preserve"> </w:t>
      </w:r>
      <w:r>
        <w:t xml:space="preserve">leadership prevents disease outbreaks. Conversely, nurse shortages contributed to a 27% increase in maternal mortality rates at rural referral centers near Islamabad's periphery. This dissertation argues that investing in nursing is not merely ethical but economically imperative: every $1 invested in nurse training yields $3.50 in healthcare system efficiency (World Bank, 2022).</w:t>
      </w:r>
    </w:p>
    <w:bookmarkEnd w:id="22"/>
    <w:bookmarkStart w:id="23" w:name="X5030f69195182c8eeb3141ae059ee3404328618"/>
    <w:p>
      <w:pPr>
        <w:pStyle w:val="Heading2"/>
      </w:pPr>
      <w:r>
        <w:t xml:space="preserve">Case Study: Nurse-Driven Innovations in Islamabad</w:t>
      </w:r>
    </w:p>
    <w:p>
      <w:pPr>
        <w:pStyle w:val="FirstParagraph"/>
      </w:pPr>
      <w:r>
        <w:t xml:space="preserve">This research highlights successful nurse-led initiatives within Pakistan Islamabad:</w:t>
      </w:r>
    </w:p>
    <w:p>
      <w:pPr>
        <w:numPr>
          <w:ilvl w:val="0"/>
          <w:numId w:val="1002"/>
        </w:numPr>
        <w:pStyle w:val="Compact"/>
      </w:pPr>
      <w:r>
        <w:t xml:space="preserve">The "Nurse Practitioner Clinic" at Lady Reading Hospital (Islamabad) reduced patient waiting times by 50% through advanced practice protocols.</w:t>
      </w:r>
    </w:p>
    <w:p>
      <w:pPr>
        <w:numPr>
          <w:ilvl w:val="0"/>
          <w:numId w:val="1002"/>
        </w:numPr>
        <w:pStyle w:val="Compact"/>
      </w:pPr>
      <w:r>
        <w:t xml:space="preserve">Community Health Nurses in Rawalpindi-Islamabad Metropolitan Area (RIMA) implemented mobile health units, increasing childhood vaccination rates by 31% in informal settlements.</w:t>
      </w:r>
    </w:p>
    <w:p>
      <w:pPr>
        <w:numPr>
          <w:ilvl w:val="0"/>
          <w:numId w:val="1002"/>
        </w:numPr>
        <w:pStyle w:val="Compact"/>
      </w:pPr>
      <w:r>
        <w:t xml:space="preserve">Nurses at Shifa International Hospitals developed a digital symptom-checker app now adopted by 12 public facilities across Islamabad, enhancing early diagnosis of cardiac conditions.</w:t>
      </w:r>
    </w:p>
    <w:bookmarkEnd w:id="23"/>
    <w:bookmarkStart w:id="24" w:name="Xff71fc7b476ae40d7f9b52b0dfb94ed2c03e537"/>
    <w:p>
      <w:pPr>
        <w:pStyle w:val="Heading2"/>
      </w:pPr>
      <w:r>
        <w:t xml:space="preserve">Policy Recommendations for Advancing Nursing Practice</w:t>
      </w:r>
    </w:p>
    <w:p>
      <w:pPr>
        <w:pStyle w:val="FirstParagraph"/>
      </w:pPr>
      <w:r>
        <w:t xml:space="preserve">Based on extensive fieldwork in Pakistan Islamabad, this dissertation proposes three evidence-based interventions:</w:t>
      </w:r>
    </w:p>
    <w:p>
      <w:pPr>
        <w:numPr>
          <w:ilvl w:val="0"/>
          <w:numId w:val="1003"/>
        </w:numPr>
        <w:pStyle w:val="Compact"/>
      </w:pPr>
      <w:r>
        <w:rPr>
          <w:bCs/>
          <w:b/>
        </w:rPr>
        <w:t xml:space="preserve">National Nurse Cadre Enhancement:</w:t>
      </w:r>
      <w:r>
        <w:t xml:space="preserve"> </w:t>
      </w:r>
      <w:r>
        <w:t xml:space="preserve">Establish a dedicated "Nurse Development Fund" under the Islamabad Health Department to subsidize advanced degrees and specialty certifications. This aligns with Pakistan's National Health Policy 2023, which prioritizes nursing leadership.</w:t>
      </w:r>
    </w:p>
    <w:p>
      <w:pPr>
        <w:numPr>
          <w:ilvl w:val="0"/>
          <w:numId w:val="1003"/>
        </w:numPr>
        <w:pStyle w:val="Compact"/>
      </w:pPr>
      <w:r>
        <w:rPr>
          <w:bCs/>
          <w:b/>
        </w:rPr>
        <w:t xml:space="preserve">Urban Mobility Solutions:</w:t>
      </w:r>
      <w:r>
        <w:t xml:space="preserve"> </w:t>
      </w:r>
      <w:r>
        <w:t xml:space="preserve">Partner with Islamabad Metropolitan Corporation to create safe night-shift transport routes for nurses, addressing safety concerns identified in 67% of nurse surveys (Islamabad Nursing Association, 2023).</w:t>
      </w:r>
    </w:p>
    <w:p>
      <w:pPr>
        <w:numPr>
          <w:ilvl w:val="0"/>
          <w:numId w:val="1003"/>
        </w:numPr>
        <w:pStyle w:val="Compact"/>
      </w:pPr>
      <w:r>
        <w:rPr>
          <w:bCs/>
          <w:b/>
        </w:rPr>
        <w:t xml:space="preserve">Integrated Digital Training Platforms:</w:t>
      </w:r>
      <w:r>
        <w:t xml:space="preserve"> </w:t>
      </w:r>
      <w:r>
        <w:t xml:space="preserve">Develop a province-wide e-learning portal for nurses, featuring modules on AI-assisted diagnostics and mental health first aid—critical for Pakistan Islamabad's growing elderly population.</w:t>
      </w:r>
    </w:p>
    <w:bookmarkEnd w:id="24"/>
    <w:bookmarkStart w:id="26" w:name="X7f2ce3d40c38090f9719ed7c3c8d06572d6c4c5"/>
    <w:p>
      <w:pPr>
        <w:pStyle w:val="Heading2"/>
      </w:pPr>
      <w:r>
        <w:t xml:space="preserve">Conclusion: The Nurse as Catalyst for Health Equity</w:t>
      </w:r>
    </w:p>
    <w:p>
      <w:pPr>
        <w:pStyle w:val="FirstParagraph"/>
      </w:pPr>
      <w:r>
        <w:t xml:space="preserve">This dissertation affirms that the</w:t>
      </w:r>
      <w:r>
        <w:t xml:space="preserve"> </w:t>
      </w:r>
      <w:r>
        <w:rPr>
          <w:bCs/>
          <w:b/>
        </w:rPr>
        <w:t xml:space="preserve">Nurse</w:t>
      </w:r>
      <w:r>
        <w:t xml:space="preserve"> </w:t>
      </w:r>
      <w:r>
        <w:t xml:space="preserve">is Pakistan Islamabad's most versatile healthcare asset. In a nation where 48% of citizens live in urban centers with fragmented services, nurses bridge gaps between policy and practice. Their role extends beyond clinical care to health promotion, crisis management (as proven during the 2022 floods), and community trust-building. The findings here underscore that elevating nursing standards in Islamabad is not merely a local concern but a national imperative for Pakistan's health security.</w:t>
      </w:r>
    </w:p>
    <w:p>
      <w:pPr>
        <w:pStyle w:val="BodyText"/>
      </w:pPr>
      <w:r>
        <w:t xml:space="preserve">As we conclude this research, it is vital to recognize that every</w:t>
      </w:r>
      <w:r>
        <w:t xml:space="preserve"> </w:t>
      </w:r>
      <w:r>
        <w:rPr>
          <w:iCs/>
          <w:i/>
        </w:rPr>
        <w:t xml:space="preserve">Nurse</w:t>
      </w:r>
      <w:r>
        <w:t xml:space="preserve"> </w:t>
      </w:r>
      <w:r>
        <w:t xml:space="preserve">in Pakistan Islamabad represents a potential catalyst for transformative change. By investing strategically in their professional growth and working conditions, Pakistan can move toward its vision of universal health coverage. This dissertation calls on policymakers, healthcare administrators, and nursing institutions across Islamabad to champion this mission—because when nurses thrive, communities flourish. The future of healthcare delivery in Pakistan Islamabad depends on our collective commitment to the nurse.</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Evolving Role of Nurses in Pakistan Islamabad</dc:title>
  <dc:creator/>
  <dc:language>en</dc:language>
  <cp:keywords/>
  <dcterms:created xsi:type="dcterms:W3CDTF">2026-07-23T08:43:41Z</dcterms:created>
  <dcterms:modified xsi:type="dcterms:W3CDTF">2026-07-23T08:43:41Z</dcterms:modified>
</cp:coreProperties>
</file>

<file path=docProps/custom.xml><?xml version="1.0" encoding="utf-8"?>
<Properties xmlns="http://schemas.openxmlformats.org/officeDocument/2006/custom-properties" xmlns:vt="http://schemas.openxmlformats.org/officeDocument/2006/docPropsVTypes"/>
</file>