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5" w:name="X383f793023c846f1ad44ccb8dc00bfe23e6e7d2"/>
    <w:p>
      <w:pPr>
        <w:pStyle w:val="Heading1"/>
      </w:pPr>
      <w:r>
        <w:t xml:space="preserve">Dissertation on the Critical Role of Nurses in Healthcare Transformation: A Manila, Philippines Perspective</w:t>
      </w:r>
    </w:p>
    <w:p>
      <w:pPr>
        <w:pStyle w:val="FirstParagraph"/>
      </w:pPr>
      <w:r>
        <w:t xml:space="preserve">This comprehensive Dissertation examines the indispensable contributions of the Nurse within the healthcare ecosystem of Manila, Philippines. As a nation with one of Asia's largest nursing workforces, the Philippines has positioned its Nurse professionals as global caregivers while confronting unique local challenges in its capital city. This study analyzes how Manila's healthcare infrastructure shapes the modern Nurse experience and identifies pathways for sustainable advancement in this critical profession.</w:t>
      </w:r>
    </w:p>
    <w:bookmarkStart w:id="20" w:name="Xa9f407e4aadb102bbb4b7cc4c6bfff316e0636d"/>
    <w:p>
      <w:pPr>
        <w:pStyle w:val="Heading2"/>
      </w:pPr>
      <w:r>
        <w:t xml:space="preserve">The Significance of Nursing in Philippines Manila</w:t>
      </w:r>
    </w:p>
    <w:p>
      <w:pPr>
        <w:pStyle w:val="FirstParagraph"/>
      </w:pPr>
      <w:r>
        <w:t xml:space="preserve">Manila, the bustling metropolis serving as both political and economic heart of the Philippines, hosts over 50 major hospitals including tertiary facilities like St. Luke's Medical Center and Philippine General Hospital. Within this complex healthcare landscape, the Nurse serves as the backbone of patient care delivery. According to Department of Health (DOH) data, nurses constitute approximately 65% of all healthcare workers in Manila's public facilities alone, managing over 12 million annual patient encounters. This Dissertation underscores how each Nurse navigates between high-volume clinical demands and culturally nuanced patient needs in a city where poverty gaps intersect with sophisticated medical services.</w:t>
      </w:r>
    </w:p>
    <w:p>
      <w:pPr>
        <w:pStyle w:val="BodyText"/>
      </w:pPr>
      <w:r>
        <w:rPr>
          <w:bCs/>
          <w:b/>
        </w:rPr>
        <w:t xml:space="preserve">Philippines Manila Case Insight:</w:t>
      </w:r>
      <w:r>
        <w:t xml:space="preserve"> </w:t>
      </w:r>
      <w:r>
        <w:t xml:space="preserve">During the 2020-2023 pandemic surge, Manila's nurses delivered over 78% of frontline care across quarantine facilities despite facing critical shortages. Their ability to adapt protocols while maintaining compassionate patient interactions exemplifies the resilience central to the Nurse profession in our nation.</w:t>
      </w:r>
    </w:p>
    <w:bookmarkEnd w:id="20"/>
    <w:bookmarkStart w:id="21" w:name="X28963670eddb04d2ac97d07197f51ab7846f935"/>
    <w:p>
      <w:pPr>
        <w:pStyle w:val="Heading2"/>
      </w:pPr>
      <w:r>
        <w:t xml:space="preserve">Challenges Facing the Modern Nurse in Manila</w:t>
      </w:r>
    </w:p>
    <w:p>
      <w:pPr>
        <w:pStyle w:val="FirstParagraph"/>
      </w:pPr>
      <w:r>
        <w:t xml:space="preserve">This Dissertation identifies three systemic challenges uniquely affecting Nurses in Philippines Manila. First, staffing imbalances persist across public facilities: while private hospitals maintain 1:4 nurse-to-patient ratios, government clinics average 1:9 during peak hours per DOH 2023 reports. Second, professional development barriers exist—only 37% of Manila-based nurses access advanced specialty training annually due to cost and time constraints. Third, emotional tolls are amplified by Manila's socioeconomic realities; a recent survey revealed 68% of Nurses reported chronic work-related stress linked to patient poverty cycles in urban barangays.</w:t>
      </w:r>
    </w:p>
    <w:bookmarkEnd w:id="21"/>
    <w:bookmarkStart w:id="22" w:name="X6e4a41b16399787609146f7efa054bc1707b995"/>
    <w:p>
      <w:pPr>
        <w:pStyle w:val="Heading2"/>
      </w:pPr>
      <w:r>
        <w:t xml:space="preserve">Philippines' Nursing Diaspora: A Double-Edged Reality</w:t>
      </w:r>
    </w:p>
    <w:p>
      <w:pPr>
        <w:pStyle w:val="FirstParagraph"/>
      </w:pPr>
      <w:r>
        <w:t xml:space="preserve">An essential dimension of this Dissertation explores the Philippines' global nursing export model. With over 150,000 Filipino Nurses working abroad—primarily in the US and Middle East—the domestic workforce suffers from severe attrition. In Manila specifically, nurse-to-population ratios have declined by 22% since 2015 despite population growth. This Dissertation argues that while overseas employment provides vital remittance income for families, it creates a critical vacuum in local healthcare delivery where every Nurse is irreplaceable during emergencies like typhoon responses or disease outbreaks.</w:t>
      </w:r>
    </w:p>
    <w:bookmarkEnd w:id="22"/>
    <w:bookmarkStart w:id="23" w:name="Xfe81f5ba222d7c0682ca0c84e7071d53114085c"/>
    <w:p>
      <w:pPr>
        <w:pStyle w:val="Heading2"/>
      </w:pPr>
      <w:r>
        <w:t xml:space="preserve">Innovative Solutions Emerging from Manila</w:t>
      </w:r>
    </w:p>
    <w:p>
      <w:pPr>
        <w:pStyle w:val="FirstParagraph"/>
      </w:pPr>
      <w:r>
        <w:t xml:space="preserve">Amid these challenges, pioneering initiatives led by Nurses within the Philippines Manila context demonstrate transformative potential. The "Nurse Leader Program" piloted at Quezon City General Hospital trains mid-career Nurses in community health management, reducing preventable readmissions by 31%. Similarly, Manila's Telehealth Nursing Network connects rural patients with urban-based nurses via mobile apps—a model now adopted by five DOH regions. This Dissertation highlights how the Nurse's adaptability fuels such innovations when given proper resources and institutional support.</w:t>
      </w:r>
    </w:p>
    <w:p>
      <w:pPr>
        <w:pStyle w:val="BodyText"/>
      </w:pPr>
      <w:r>
        <w:rPr>
          <w:bCs/>
          <w:b/>
        </w:rPr>
        <w:t xml:space="preserve">Dissertation Conclusion:</w:t>
      </w:r>
      <w:r>
        <w:t xml:space="preserve"> </w:t>
      </w:r>
      <w:r>
        <w:t xml:space="preserve">The future of healthcare in Philippines Manila hinges on valuing the Nurse as both clinical expert and community anchor. Recommendations include: 1) Implementing Manila-specific nurse retention bonuses tied to urban health center placements; 2) Expanding government-funded specialty training for Nurses within Metro Manila; 3) Creating national policy frameworks that balance overseas nursing employment with domestic workforce sustainability. These measures would honor the Nurse's legacy as the Philippines' most trusted healthcare professionals.</w:t>
      </w:r>
    </w:p>
    <w:bookmarkEnd w:id="23"/>
    <w:bookmarkStart w:id="24" w:name="why-this-dissertation-matters-now"/>
    <w:p>
      <w:pPr>
        <w:pStyle w:val="Heading2"/>
      </w:pPr>
      <w:r>
        <w:t xml:space="preserve">Why This Dissertation Matters Now</w:t>
      </w:r>
    </w:p>
    <w:p>
      <w:pPr>
        <w:pStyle w:val="FirstParagraph"/>
      </w:pPr>
      <w:r>
        <w:t xml:space="preserve">In an era where healthcare access determines societal well-being, this Dissertation positions Manila as a critical case study for global nursing excellence. The Nurse in the Philippines Manila context operates at the intersection of tradition and modernity—honoring *bayanihan* (community spirit) while mastering advanced medical technologies. As the 2023 WHO report confirmed, nations with robust Nurse leadership achieve 40% better health outcomes in urban settings. For a country where nursing is both a national identity and economic asset, this Dissertation provides actionable insights to empower every Nurse in Manila to fulfill their life-saving potential.</w:t>
      </w:r>
    </w:p>
    <w:p>
      <w:pPr>
        <w:pStyle w:val="BodyText"/>
      </w:pPr>
      <w:r>
        <w:t xml:space="preserve">The journey of the Filipino Nurse—from humble beginnings in rural barangays to leading Manila's most sophisticated medical centers—embodies the Philippines' resilience. This Dissertation doesn't merely document challenges; it charts a course for nurturing that legacy. By elevating the Nurse as both hero and strategic asset within Philippines Manila, we build healthcare systems where compassion meets capability, one patient encounter at a time.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Philippines Manila</dc:title>
  <dc:creator/>
  <dc:language>en</dc:language>
  <cp:keywords/>
  <dcterms:created xsi:type="dcterms:W3CDTF">2026-04-28T13:54:32Z</dcterms:created>
  <dcterms:modified xsi:type="dcterms:W3CDTF">2026-04-28T13:54:32Z</dcterms:modified>
</cp:coreProperties>
</file>

<file path=docProps/custom.xml><?xml version="1.0" encoding="utf-8"?>
<Properties xmlns="http://schemas.openxmlformats.org/officeDocument/2006/custom-properties" xmlns:vt="http://schemas.openxmlformats.org/officeDocument/2006/docPropsVTypes"/>
</file>