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Healthcare</w:t>
      </w:r>
      <w:r>
        <w:t xml:space="preserve"> </w:t>
      </w:r>
      <w:r>
        <w:t xml:space="preserve">System</w:t>
      </w:r>
    </w:p>
    <w:bookmarkStart w:id="26" w:name="X952df203d7ccfff5cc1d70304b2a25414a1b10d"/>
    <w:p>
      <w:pPr>
        <w:pStyle w:val="Heading1"/>
      </w:pPr>
      <w:r>
        <w:t xml:space="preserve">Dissertation: The Evolving Role of the Nurse in United Arab Emirates Abu Dhabi Healthcare System</w:t>
      </w:r>
    </w:p>
    <w:p>
      <w:pPr>
        <w:pStyle w:val="FirstParagraph"/>
      </w:pPr>
      <w:r>
        <w:rPr>
          <w:bCs/>
          <w:b/>
        </w:rPr>
        <w:t xml:space="preserve">Abstract:</w:t>
      </w:r>
      <w:r>
        <w:t xml:space="preserve"> </w:t>
      </w:r>
      <w:r>
        <w:t xml:space="preserve">This dissertation critically examines the multifaceted role, professional development, and strategic importance of the</w:t>
      </w:r>
      <w:r>
        <w:t xml:space="preserve"> </w:t>
      </w:r>
      <w:r>
        <w:rPr>
          <w:iCs/>
          <w:i/>
        </w:rPr>
        <w:t xml:space="preserve">Nurse</w:t>
      </w:r>
      <w:r>
        <w:t xml:space="preserve"> </w:t>
      </w:r>
      <w:r>
        <w:t xml:space="preserve">within the rapidly advancing healthcare landscape of</w:t>
      </w:r>
      <w:r>
        <w:t xml:space="preserve"> </w:t>
      </w:r>
      <w:r>
        <w:rPr>
          <w:iCs/>
          <w:i/>
        </w:rPr>
        <w:t xml:space="preserve">United Arab Emirates Abu Dhabi</w:t>
      </w:r>
      <w:r>
        <w:t xml:space="preserve">. As a cornerstone of patient-centered care and a vital component of Abu Dhabi's ambitious health sector vision, this study analyzes current practices, challenges, and future pathways for nursing excellence. The research underscores that the</w:t>
      </w:r>
      <w:r>
        <w:t xml:space="preserve"> </w:t>
      </w:r>
      <w:r>
        <w:rPr>
          <w:iCs/>
          <w:i/>
        </w:rPr>
        <w:t xml:space="preserve">Nurse</w:t>
      </w:r>
      <w:r>
        <w:t xml:space="preserve"> </w:t>
      </w:r>
      <w:r>
        <w:t xml:space="preserve">is not merely an auxiliary healthcare provider but the central figure driving quality, safety, and innovation across Abu Dhabi's diverse healthcare ecosystem.</w:t>
      </w:r>
    </w:p>
    <w:bookmarkStart w:id="20" w:name="X406e9762e344ac02ca6ea4beada77af7e87ccd1"/>
    <w:p>
      <w:pPr>
        <w:pStyle w:val="Heading2"/>
      </w:pPr>
      <w:r>
        <w:t xml:space="preserve">Introduction: Nursing as a National Priority in Abu Dhabi</w:t>
      </w:r>
    </w:p>
    <w:p>
      <w:pPr>
        <w:pStyle w:val="FirstParagraph"/>
      </w:pPr>
      <w:r>
        <w:t xml:space="preserve">The United Arab Emirates Abu Dhabi government has positioned healthcare as a critical pillar of its national development strategy, explicitly linking it to the broader vision of achieving sustainable excellence. Within this strategic framework, the role of the</w:t>
      </w:r>
      <w:r>
        <w:t xml:space="preserve"> </w:t>
      </w:r>
      <w:r>
        <w:rPr>
          <w:iCs/>
          <w:i/>
        </w:rPr>
        <w:t xml:space="preserve">Nurse</w:t>
      </w:r>
      <w:r>
        <w:t xml:space="preserve"> </w:t>
      </w:r>
      <w:r>
        <w:t xml:space="preserve">has transcended traditional boundaries to become synonymous with proactive health management and community well-being. This dissertation argues that investing in the professionalization and empowerment of every</w:t>
      </w:r>
      <w:r>
        <w:t xml:space="preserve"> </w:t>
      </w:r>
      <w:r>
        <w:rPr>
          <w:iCs/>
          <w:i/>
        </w:rPr>
        <w:t xml:space="preserve">Nurse</w:t>
      </w:r>
      <w:r>
        <w:t xml:space="preserve"> </w:t>
      </w:r>
      <w:r>
        <w:t xml:space="preserve">operating within Abu Dhabi's hospitals, clinics, and public health initiatives is fundamental to realizing Abu Dhabi’s healthcare objectives. The unique cultural, demographic, and systemic context of</w:t>
      </w:r>
      <w:r>
        <w:t xml:space="preserve"> </w:t>
      </w:r>
      <w:r>
        <w:rPr>
          <w:iCs/>
          <w:i/>
        </w:rPr>
        <w:t xml:space="preserve">United Arab Emirates Abu Dhabi</w:t>
      </w:r>
      <w:r>
        <w:t xml:space="preserve"> </w:t>
      </w:r>
      <w:r>
        <w:t xml:space="preserve">necessitates a nuanced understanding of how the</w:t>
      </w:r>
      <w:r>
        <w:t xml:space="preserve"> </w:t>
      </w:r>
      <w:r>
        <w:rPr>
          <w:iCs/>
          <w:i/>
        </w:rPr>
        <w:t xml:space="preserve">Nurse</w:t>
      </w:r>
      <w:r>
        <w:t xml:space="preserve">'s role evolves to meet these specific demands.</w:t>
      </w:r>
    </w:p>
    <w:bookmarkEnd w:id="20"/>
    <w:bookmarkStart w:id="21" w:name="X4b1ce8b8920092bdee1b88c56bea01df9b2aba6"/>
    <w:p>
      <w:pPr>
        <w:pStyle w:val="Heading2"/>
      </w:pPr>
      <w:r>
        <w:t xml:space="preserve">The Current Landscape: Nurses as Healthcare Catalysts in Abu Dhabi</w:t>
      </w:r>
    </w:p>
    <w:p>
      <w:pPr>
        <w:pStyle w:val="FirstParagraph"/>
      </w:pPr>
      <w:r>
        <w:t xml:space="preserve">Abu Dhabi's healthcare system, governed by entities like the Department of Health - Abu Dhabi (DOH) and managed by institutions such as SEHA (Abu Dhabi Health Services Company), relies heavily on a diverse nursing workforce. This includes Emirati nurses and an extensive international contingent, reflecting the UAE's global talent strategy. The scope of practice for the</w:t>
      </w:r>
      <w:r>
        <w:t xml:space="preserve"> </w:t>
      </w:r>
      <w:r>
        <w:rPr>
          <w:iCs/>
          <w:i/>
        </w:rPr>
        <w:t xml:space="preserve">Nurse</w:t>
      </w:r>
      <w:r>
        <w:t xml:space="preserve"> </w:t>
      </w:r>
      <w:r>
        <w:t xml:space="preserve">in Abu Dhabi is expanding significantly beyond bedside care. Modern</w:t>
      </w:r>
      <w:r>
        <w:t xml:space="preserve"> </w:t>
      </w:r>
      <w:r>
        <w:rPr>
          <w:iCs/>
          <w:i/>
        </w:rPr>
        <w:t xml:space="preserve">Nurse</w:t>
      </w:r>
      <w:r>
        <w:t xml:space="preserve">s are actively engaged in:</w:t>
      </w:r>
    </w:p>
    <w:p>
      <w:pPr>
        <w:numPr>
          <w:ilvl w:val="0"/>
          <w:numId w:val="1001"/>
        </w:numPr>
        <w:pStyle w:val="Compact"/>
      </w:pPr>
      <w:r>
        <w:rPr>
          <w:bCs/>
          <w:b/>
        </w:rPr>
        <w:t xml:space="preserve">Chronic Disease Management:</w:t>
      </w:r>
      <w:r>
        <w:t xml:space="preserve"> </w:t>
      </w:r>
      <w:r>
        <w:t xml:space="preserve">Leading prevention programs for diabetes and cardiovascular conditions, a major public health focus.</w:t>
      </w:r>
    </w:p>
    <w:p>
      <w:pPr>
        <w:numPr>
          <w:ilvl w:val="0"/>
          <w:numId w:val="1001"/>
        </w:numPr>
        <w:pStyle w:val="Compact"/>
      </w:pPr>
      <w:r>
        <w:rPr>
          <w:bCs/>
          <w:b/>
        </w:rPr>
        <w:t xml:space="preserve">Health Informatics &amp; Technology Integration:</w:t>
      </w:r>
      <w:r>
        <w:t xml:space="preserve"> </w:t>
      </w:r>
      <w:r>
        <w:t xml:space="preserve">Utilizing advanced electronic health records (EHRs) and telehealth platforms under Abu Dhabi's Smart Health initiative.</w:t>
      </w:r>
    </w:p>
    <w:p>
      <w:pPr>
        <w:numPr>
          <w:ilvl w:val="0"/>
          <w:numId w:val="1001"/>
        </w:numPr>
        <w:pStyle w:val="Compact"/>
      </w:pPr>
      <w:r>
        <w:rPr>
          <w:bCs/>
          <w:b/>
        </w:rPr>
        <w:t xml:space="preserve">Cultural Competence Advocates:</w:t>
      </w:r>
      <w:r>
        <w:t xml:space="preserve"> </w:t>
      </w:r>
      <w:r>
        <w:t xml:space="preserve">Navigating the complex cultural dynamics of a multicultural patient population within the United Arab Emirates Abu Dhabi context.</w:t>
      </w:r>
    </w:p>
    <w:p>
      <w:pPr>
        <w:numPr>
          <w:ilvl w:val="0"/>
          <w:numId w:val="1001"/>
        </w:numPr>
        <w:pStyle w:val="Compact"/>
      </w:pPr>
      <w:r>
        <w:rPr>
          <w:bCs/>
          <w:b/>
        </w:rPr>
        <w:t xml:space="preserve">Public Health Promoters:</w:t>
      </w:r>
      <w:r>
        <w:t xml:space="preserve"> </w:t>
      </w:r>
      <w:r>
        <w:t xml:space="preserve">Implementing vaccination drives, maternal health programs, and community wellness initiatives across Abu Dhabi's neighborhoods.</w:t>
      </w:r>
    </w:p>
    <w:bookmarkEnd w:id="21"/>
    <w:bookmarkStart w:id="22" w:name="X23256d1486e6e14a356a554f3bd0b0ec464cde7"/>
    <w:p>
      <w:pPr>
        <w:pStyle w:val="Heading2"/>
      </w:pPr>
      <w:r>
        <w:t xml:space="preserve">Challenges Facing the Modern Nurse in Abu Dhabi</w:t>
      </w:r>
    </w:p>
    <w:p>
      <w:pPr>
        <w:pStyle w:val="FirstParagraph"/>
      </w:pPr>
      <w:r>
        <w:t xml:space="preserve">Despite progress, significant challenges persist that impact the effectiveness of every</w:t>
      </w:r>
      <w:r>
        <w:t xml:space="preserve"> </w:t>
      </w:r>
      <w:r>
        <w:rPr>
          <w:iCs/>
          <w:i/>
        </w:rPr>
        <w:t xml:space="preserve">Nurse</w:t>
      </w:r>
      <w:r>
        <w:t xml:space="preserve"> </w:t>
      </w:r>
      <w:r>
        <w:t xml:space="preserve">in United Arab Emirates Abu Dhabi. These include:</w:t>
      </w:r>
    </w:p>
    <w:p>
      <w:pPr>
        <w:numPr>
          <w:ilvl w:val="0"/>
          <w:numId w:val="1002"/>
        </w:numPr>
        <w:pStyle w:val="Compact"/>
      </w:pPr>
      <w:r>
        <w:rPr>
          <w:bCs/>
          <w:b/>
        </w:rPr>
        <w:t xml:space="preserve">Cultural and Language Barriers:</w:t>
      </w:r>
      <w:r>
        <w:t xml:space="preserve"> </w:t>
      </w:r>
      <w:r>
        <w:t xml:space="preserve">Providing sensitive care to diverse ethnicities requires continuous cultural intelligence training beyond standard nursing curricula.</w:t>
      </w:r>
    </w:p>
    <w:p>
      <w:pPr>
        <w:numPr>
          <w:ilvl w:val="0"/>
          <w:numId w:val="1002"/>
        </w:numPr>
        <w:pStyle w:val="Compact"/>
      </w:pPr>
      <w:r>
        <w:rPr>
          <w:bCs/>
          <w:b/>
        </w:rPr>
        <w:t xml:space="preserve">Workforce Distribution &amp; Retention:</w:t>
      </w:r>
      <w:r>
        <w:t xml:space="preserve"> </w:t>
      </w:r>
      <w:r>
        <w:t xml:space="preserve">Managing the balance between urban centers like Abu Dhabi City and emerging communities across the Emirate, coupled with competitive global recruitment pressures.</w:t>
      </w:r>
    </w:p>
    <w:p>
      <w:pPr>
        <w:numPr>
          <w:ilvl w:val="0"/>
          <w:numId w:val="1002"/>
        </w:numPr>
        <w:pStyle w:val="Compact"/>
      </w:pPr>
      <w:r>
        <w:rPr>
          <w:bCs/>
          <w:b/>
        </w:rPr>
        <w:t xml:space="preserve">Professional Autonomy vs. Regulatory Frameworks:</w:t>
      </w:r>
      <w:r>
        <w:t xml:space="preserve"> </w:t>
      </w:r>
      <w:r>
        <w:t xml:space="preserve">Navigating evolving regulations to allow</w:t>
      </w:r>
      <w:r>
        <w:t xml:space="preserve"> </w:t>
      </w:r>
      <w:r>
        <w:rPr>
          <w:iCs/>
          <w:i/>
        </w:rPr>
        <w:t xml:space="preserve">Nurse</w:t>
      </w:r>
      <w:r>
        <w:t xml:space="preserve">s greater scope for independent clinical judgment within Abu Dhabi's healthcare system structure.</w:t>
      </w:r>
    </w:p>
    <w:p>
      <w:pPr>
        <w:numPr>
          <w:ilvl w:val="0"/>
          <w:numId w:val="1002"/>
        </w:numPr>
        <w:pStyle w:val="Compact"/>
      </w:pPr>
      <w:r>
        <w:rPr>
          <w:bCs/>
          <w:b/>
        </w:rPr>
        <w:t xml:space="preserve">Stress and Burnout:</w:t>
      </w:r>
      <w:r>
        <w:t xml:space="preserve"> </w:t>
      </w:r>
      <w:r>
        <w:t xml:space="preserve">High patient loads and complex cases, particularly post-pandemic, necessitate robust support systems for the nursing workforce.</w:t>
      </w:r>
    </w:p>
    <w:bookmarkEnd w:id="22"/>
    <w:bookmarkStart w:id="23" w:name="Xad82f8137f0b94a27359a2ee591b62a3d72a189"/>
    <w:p>
      <w:pPr>
        <w:pStyle w:val="Heading2"/>
      </w:pPr>
      <w:r>
        <w:t xml:space="preserve">The Path Forward: Strategic Imperatives for Nursing Excellence</w:t>
      </w:r>
    </w:p>
    <w:p>
      <w:pPr>
        <w:pStyle w:val="FirstParagraph"/>
      </w:pPr>
      <w:r>
        <w:t xml:space="preserve">This dissertation proposes a multi-pronged strategy to elevate the</w:t>
      </w:r>
      <w:r>
        <w:t xml:space="preserve"> </w:t>
      </w:r>
      <w:r>
        <w:rPr>
          <w:iCs/>
          <w:i/>
        </w:rPr>
        <w:t xml:space="preserve">Nurse</w:t>
      </w:r>
      <w:r>
        <w:t xml:space="preserve"> </w:t>
      </w:r>
      <w:r>
        <w:t xml:space="preserve">from a service role to a strategic leadership position within Abu Dhabi's healthcare future:</w:t>
      </w:r>
    </w:p>
    <w:p>
      <w:pPr>
        <w:numPr>
          <w:ilvl w:val="0"/>
          <w:numId w:val="1003"/>
        </w:numPr>
        <w:pStyle w:val="Compact"/>
      </w:pPr>
      <w:r>
        <w:rPr>
          <w:bCs/>
          <w:b/>
        </w:rPr>
        <w:t xml:space="preserve">Enhanced Local Leadership Development:</w:t>
      </w:r>
      <w:r>
        <w:t xml:space="preserve"> </w:t>
      </w:r>
      <w:r>
        <w:t xml:space="preserve">Establishing robust UAE-specific nursing leadership academies within Abu Dhabi universities (e.g., Khalifa University, Sorbonne University Abu Dhabi) to cultivate Emirati nursing leaders who understand the unique context of United Arab Emirates Abu Dhabi governance and culture.</w:t>
      </w:r>
    </w:p>
    <w:p>
      <w:pPr>
        <w:numPr>
          <w:ilvl w:val="0"/>
          <w:numId w:val="1003"/>
        </w:numPr>
        <w:pStyle w:val="Compact"/>
      </w:pPr>
      <w:r>
        <w:rPr>
          <w:bCs/>
          <w:b/>
        </w:rPr>
        <w:t xml:space="preserve">National Nursing Competency Framework Integration:</w:t>
      </w:r>
      <w:r>
        <w:t xml:space="preserve"> </w:t>
      </w:r>
      <w:r>
        <w:t xml:space="preserve">Ensuring the DOH's competency standards are fully embedded into every stage of nursing education, certification (e.g., through the National Health Authority), and career progression within Abu Dhabi facilities.</w:t>
      </w:r>
    </w:p>
    <w:p>
      <w:pPr>
        <w:numPr>
          <w:ilvl w:val="0"/>
          <w:numId w:val="1003"/>
        </w:numPr>
        <w:pStyle w:val="Compact"/>
      </w:pPr>
      <w:r>
        <w:rPr>
          <w:bCs/>
          <w:b/>
        </w:rPr>
        <w:t xml:space="preserve">Culturally Intelligent Practice as Standard:</w:t>
      </w:r>
      <w:r>
        <w:t xml:space="preserve"> </w:t>
      </w:r>
      <w:r>
        <w:t xml:space="preserve">Mandating comprehensive cultural safety training integrated into all continuing education programs for nurses across Abu Dhabi's healthcare network, moving beyond mere awareness to actionable practice.</w:t>
      </w:r>
    </w:p>
    <w:p>
      <w:pPr>
        <w:numPr>
          <w:ilvl w:val="0"/>
          <w:numId w:val="1003"/>
        </w:numPr>
        <w:pStyle w:val="Compact"/>
      </w:pPr>
      <w:r>
        <w:rPr>
          <w:bCs/>
          <w:b/>
        </w:rPr>
        <w:t xml:space="preserve">Technology-Enabled Nursing Practice:</w:t>
      </w:r>
      <w:r>
        <w:t xml:space="preserve"> </w:t>
      </w:r>
      <w:r>
        <w:t xml:space="preserve">Accelerating the adoption of AI-assisted clinical decision support tools and telehealth within Abu Dhabi’s infrastructure, empowering the</w:t>
      </w:r>
      <w:r>
        <w:t xml:space="preserve"> </w:t>
      </w:r>
      <w:r>
        <w:rPr>
          <w:iCs/>
          <w:i/>
        </w:rPr>
        <w:t xml:space="preserve">Nurse</w:t>
      </w:r>
      <w:r>
        <w:t xml:space="preserve"> </w:t>
      </w:r>
      <w:r>
        <w:t xml:space="preserve">with data for more precise care delivery in remote areas.</w:t>
      </w:r>
    </w:p>
    <w:bookmarkEnd w:id="23"/>
    <w:bookmarkStart w:id="24" w:name="X0b07ad977cc5a1b016793c8bcb4c47cd8f2baa0"/>
    <w:p>
      <w:pPr>
        <w:pStyle w:val="Heading2"/>
      </w:pPr>
      <w:r>
        <w:t xml:space="preserve">Conclusion: The Nurse as the Heartbeat of Abu Dhabi's Health System</w:t>
      </w:r>
    </w:p>
    <w:p>
      <w:pPr>
        <w:pStyle w:val="FirstParagraph"/>
      </w:pPr>
      <w:r>
        <w:t xml:space="preserve">This dissertation conclusively demonstrates that the role of the</w:t>
      </w:r>
      <w:r>
        <w:t xml:space="preserve"> </w:t>
      </w:r>
      <w:r>
        <w:rPr>
          <w:iCs/>
          <w:i/>
        </w:rPr>
        <w:t xml:space="preserve">Nurse</w:t>
      </w:r>
      <w:r>
        <w:t xml:space="preserve"> </w:t>
      </w:r>
      <w:r>
        <w:t xml:space="preserve">is not static but dynamically evolving, becoming increasingly central to Abu Dhabi's success as a global healthcare destination. The strategic focus on strengthening and modernizing nursing practice within the specific framework of United Arab Emirates Abu Dhabi – encompassing its regulatory environment, cultural fabric, and ambitious health goals like "Abu Dhabi Health Strategy 2030" – is non-negotiable. Investing in the professional growth, well-being, and leadership capabilities of every</w:t>
      </w:r>
      <w:r>
        <w:t xml:space="preserve"> </w:t>
      </w:r>
      <w:r>
        <w:rPr>
          <w:iCs/>
          <w:i/>
        </w:rPr>
        <w:t xml:space="preserve">Nurse</w:t>
      </w:r>
      <w:r>
        <w:t xml:space="preserve"> </w:t>
      </w:r>
      <w:r>
        <w:t xml:space="preserve">operating within this Emirate directly translates to improved patient outcomes, greater system efficiency, enhanced community trust, and sustainable healthcare delivery. The future of healthcare excellence in Abu Dhabi hinges on recognizing the</w:t>
      </w:r>
      <w:r>
        <w:t xml:space="preserve"> </w:t>
      </w:r>
      <w:r>
        <w:rPr>
          <w:iCs/>
          <w:i/>
        </w:rPr>
        <w:t xml:space="preserve">Nurse</w:t>
      </w:r>
      <w:r>
        <w:t xml:space="preserve"> </w:t>
      </w:r>
      <w:r>
        <w:t xml:space="preserve">not just as a key player, but as the indispensable catalyst driving innovation and compassionate care across all levels of service within the United Arab Emirates Abu Dhabi landscape. Future research must continue to monitor this evolution and its tangible impact on health metrics across our Emirate.</w:t>
      </w:r>
    </w:p>
    <w:bookmarkEnd w:id="24"/>
    <w:bookmarkStart w:id="25" w:name="references-illustrative"/>
    <w:p>
      <w:pPr>
        <w:pStyle w:val="Heading2"/>
      </w:pPr>
      <w:r>
        <w:t xml:space="preserve">References (Illustrative)</w:t>
      </w:r>
    </w:p>
    <w:p>
      <w:pPr>
        <w:pStyle w:val="FirstParagraph"/>
      </w:pPr>
      <w:r>
        <w:t xml:space="preserve">Department of Health - Abu Dhabi (DOH). (2023). *National Nursing Competency Framework*. Abu Dhabi, UAE.</w:t>
      </w:r>
      <w:r>
        <w:br/>
      </w:r>
      <w:r>
        <w:t xml:space="preserve">Ministry of Health and Prevention (MOHAP), UAE. (2025). *Abu Dhabi Health Strategy 2030: Vision for a Healthy Community*.</w:t>
      </w:r>
      <w:r>
        <w:br/>
      </w:r>
      <w:r>
        <w:t xml:space="preserve">Al Marzooqi, K., et al. (2024). Cultural Competence in Nursing Practice: A Study of Multicultural Healthcare Settings in Abu Dhabi. *Journal of Arab Nursing*, 18(2), 45-60.</w:t>
      </w:r>
      <w:r>
        <w:br/>
      </w:r>
      <w:r>
        <w:t xml:space="preserve">World Health Organization (WHO). Regional Office for the Eastern Mediterranean. (2023). *Nursing and Midwifery Workforce in the Eastern Mediterranean Region: UAE Profile*.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United Arab Emirates Abu Dhabi Healthcare System</dc:title>
  <dc:creator/>
  <cp:keywords/>
  <dcterms:created xsi:type="dcterms:W3CDTF">2026-07-23T01:27:31Z</dcterms:created>
  <dcterms:modified xsi:type="dcterms:W3CDTF">2026-07-23T01:27:31Z</dcterms:modified>
</cp:coreProperties>
</file>

<file path=docProps/custom.xml><?xml version="1.0" encoding="utf-8"?>
<Properties xmlns="http://schemas.openxmlformats.org/officeDocument/2006/custom-properties" xmlns:vt="http://schemas.openxmlformats.org/officeDocument/2006/docPropsVTypes"/>
</file>