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Argentina</w:t>
      </w:r>
      <w:r>
        <w:t xml:space="preserve"> </w:t>
      </w:r>
      <w:r>
        <w:t xml:space="preserve">Córdoba</w:t>
      </w:r>
    </w:p>
    <w:bookmarkStart w:id="26" w:name="Xc4388607cffa8966509cccddb2cc3889c5a0678"/>
    <w:p>
      <w:pPr>
        <w:pStyle w:val="Heading1"/>
      </w:pPr>
      <w:r>
        <w:t xml:space="preserve">A Scholarly Examination of the Occupational Therapist's Role in Argentina Córdoba</w:t>
      </w:r>
    </w:p>
    <w:p>
      <w:pPr>
        <w:pStyle w:val="FirstParagraph"/>
      </w:pPr>
      <w:r>
        <w:rPr>
          <w:bCs/>
          <w:b/>
        </w:rPr>
        <w:t xml:space="preserve">Abstract:</w:t>
      </w:r>
      <w:r>
        <w:t xml:space="preserve"> </w:t>
      </w:r>
      <w:r>
        <w:t xml:space="preserve">This dissertation examines the indispensable contributions of Occupational Therapists (OTs) within the healthcare and social service systems of Argentina, with specific focus on Córdoba Province. It explores historical context, current practice frameworks, socio-economic challenges, and future directions for the profession in this vital region. The analysis underscores how OTs directly enhance community participation, independence, and quality of life for diverse populations across Argentina Córdoba's urban centers and rural landscapes.</w:t>
      </w:r>
    </w:p>
    <w:bookmarkStart w:id="20" w:name="X0675ee4e8b0157553edbcaff097ae5b78d8cf1e"/>
    <w:p>
      <w:pPr>
        <w:pStyle w:val="Heading2"/>
      </w:pPr>
      <w:r>
        <w:t xml:space="preserve">Introduction: Occupational Therapy in the Argentine Context</w:t>
      </w:r>
    </w:p>
    <w:p>
      <w:pPr>
        <w:pStyle w:val="FirstParagraph"/>
      </w:pPr>
      <w:r>
        <w:t xml:space="preserve">Occupational Therapy (OT) is a healthcare profession grounded in promoting health and well-being through engagement in meaningful activities. In Argentina, OT has evolved significantly since its formal introduction in the mid-20th century, but its integration into the national health system remains uneven. This dissertation focuses specifically on Argentina Córdoba, a province representing both significant urban hubs like the capital city of Córdoba and vast agricultural regions with distinct healthcare needs. The role of an Occupational Therapist here is not merely clinical; it is deeply embedded in community development, education, and social inclusion efforts across the diverse fabric of Argentina Córdoba.</w:t>
      </w:r>
    </w:p>
    <w:bookmarkEnd w:id="20"/>
    <w:bookmarkStart w:id="21" w:name="Xedc1a41395da22eb788b4cfa7ed17d9ec8768b7"/>
    <w:p>
      <w:pPr>
        <w:pStyle w:val="Heading2"/>
      </w:pPr>
      <w:r>
        <w:t xml:space="preserve">Historical Evolution and Professional Recognition in Córdoba</w:t>
      </w:r>
    </w:p>
    <w:p>
      <w:pPr>
        <w:pStyle w:val="FirstParagraph"/>
      </w:pPr>
      <w:r>
        <w:t xml:space="preserve">The profession's journey in Argentina Córdoba began modestly. Early OT practice was largely confined to hospital settings treating post-polio patients. However, the 1980s saw a pivotal shift with the establishment of formal OT education programs at the Universidad Nacional de Córdoba (UNC), providing local training and fostering professional identity. The 2019 National Law on Occupational Therapy (Ley Nacional de Terapia Ocupacional) further solidified its status, mandating specific educational standards and scope of practice across Argentina, including Córdoba. This legislation was crucial for OTs in the province, enabling greater recognition within public health networks like the Sistema Integrado de Salud Pública (SISP) and expanding their presence in schools, community centers, and rehabilitation services throughout Argentina Córdoba.</w:t>
      </w:r>
    </w:p>
    <w:bookmarkEnd w:id="21"/>
    <w:bookmarkStart w:id="22" w:name="Xed982ea98e14cfd36282f446d21b86068d4f2d6"/>
    <w:p>
      <w:pPr>
        <w:pStyle w:val="Heading2"/>
      </w:pPr>
      <w:r>
        <w:t xml:space="preserve">The Contemporary Role of the Occupational Therapist in Argentina Córdoba</w:t>
      </w:r>
    </w:p>
    <w:p>
      <w:pPr>
        <w:pStyle w:val="FirstParagraph"/>
      </w:pPr>
      <w:r>
        <w:t xml:space="preserve">Today's Occupational Therapist in Argentina Córdoba operates across a wide spectrum of settings. Their core mission remains the same: enabling individuals to participate fully in daily life activities (occupations) despite illness, injury, disability, or socio-economic barriers. Key areas include:</w:t>
      </w:r>
    </w:p>
    <w:p>
      <w:pPr>
        <w:numPr>
          <w:ilvl w:val="0"/>
          <w:numId w:val="1001"/>
        </w:numPr>
        <w:pStyle w:val="Compact"/>
      </w:pPr>
      <w:r>
        <w:rPr>
          <w:bCs/>
          <w:b/>
        </w:rPr>
        <w:t xml:space="preserve">Pediatrics:</w:t>
      </w:r>
      <w:r>
        <w:t xml:space="preserve"> </w:t>
      </w:r>
      <w:r>
        <w:t xml:space="preserve">Working in schools and early intervention programs across Córdoba (e.g., La Cabaña program), OTs address developmental delays, learning difficulties, and physical disabilities in children from diverse socio-economic backgrounds.</w:t>
      </w:r>
    </w:p>
    <w:p>
      <w:pPr>
        <w:numPr>
          <w:ilvl w:val="0"/>
          <w:numId w:val="1001"/>
        </w:numPr>
        <w:pStyle w:val="Compact"/>
      </w:pPr>
      <w:r>
        <w:rPr>
          <w:bCs/>
          <w:b/>
        </w:rPr>
        <w:t xml:space="preserve">Geriatrics &amp; Chronic Disease:</w:t>
      </w:r>
      <w:r>
        <w:t xml:space="preserve"> </w:t>
      </w:r>
      <w:r>
        <w:t xml:space="preserve">In the aging population of cities like Córdoba city and rural towns, OTs are vital in managing chronic conditions (e.g., stroke recovery at Hospital Vélez Sarsfield), promoting safe aging at home, and reducing hospital readmissions.</w:t>
      </w:r>
    </w:p>
    <w:p>
      <w:pPr>
        <w:numPr>
          <w:ilvl w:val="0"/>
          <w:numId w:val="1001"/>
        </w:numPr>
        <w:pStyle w:val="Compact"/>
      </w:pPr>
      <w:r>
        <w:rPr>
          <w:bCs/>
          <w:b/>
        </w:rPr>
        <w:t xml:space="preserve">Community Rehabilitation &amp; Social Inclusion:</w:t>
      </w:r>
      <w:r>
        <w:t xml:space="preserve"> </w:t>
      </w:r>
      <w:r>
        <w:t xml:space="preserve">OTs lead initiatives in low-income neighborhoods (barrios) of Argentina Córdoba, adapting homes for accessibility, providing adaptive equipment, and facilitating community reintegration for individuals with disabilities or mental health challenges.</w:t>
      </w:r>
    </w:p>
    <w:p>
      <w:pPr>
        <w:numPr>
          <w:ilvl w:val="0"/>
          <w:numId w:val="1001"/>
        </w:numPr>
        <w:pStyle w:val="Compact"/>
      </w:pPr>
      <w:r>
        <w:rPr>
          <w:bCs/>
          <w:b/>
        </w:rPr>
        <w:t xml:space="preserve">Workplace Ergonomics &amp; Occupational Health:</w:t>
      </w:r>
      <w:r>
        <w:t xml:space="preserve"> </w:t>
      </w:r>
      <w:r>
        <w:t xml:space="preserve">Serving industries crucial to Córdoba's economy (agribusiness, manufacturing), OTs assess work environments to prevent injuries and support workers' return to employment.</w:t>
      </w:r>
    </w:p>
    <w:bookmarkEnd w:id="22"/>
    <w:bookmarkStart w:id="23" w:name="X667a6d52755b50d81ac8a85539038aad694226e"/>
    <w:p>
      <w:pPr>
        <w:pStyle w:val="Heading2"/>
      </w:pPr>
      <w:r>
        <w:t xml:space="preserve">Challenges Facing Occupational Therapists in Argentina Córdoba</w:t>
      </w:r>
    </w:p>
    <w:p>
      <w:pPr>
        <w:pStyle w:val="FirstParagraph"/>
      </w:pPr>
      <w:r>
        <w:t xml:space="preserve">Despite progress, significant challenges persist for the Occupational Therapist profession within Argentina Córdoba:</w:t>
      </w:r>
    </w:p>
    <w:p>
      <w:pPr>
        <w:numPr>
          <w:ilvl w:val="0"/>
          <w:numId w:val="1002"/>
        </w:numPr>
        <w:pStyle w:val="Compact"/>
      </w:pPr>
      <w:r>
        <w:rPr>
          <w:bCs/>
          <w:b/>
        </w:rPr>
        <w:t xml:space="preserve">Workforce Shortages:</w:t>
      </w:r>
      <w:r>
        <w:t xml:space="preserve"> </w:t>
      </w:r>
      <w:r>
        <w:t xml:space="preserve">Rural and underserved areas of the province face acute OT shortages, limiting access to essential services. Many new graduates opt for urban centers like Córdoba city or migrate abroad, exacerbating the rural gap.</w:t>
      </w:r>
    </w:p>
    <w:p>
      <w:pPr>
        <w:numPr>
          <w:ilvl w:val="0"/>
          <w:numId w:val="1002"/>
        </w:numPr>
        <w:pStyle w:val="Compact"/>
      </w:pPr>
      <w:r>
        <w:rPr>
          <w:bCs/>
          <w:b/>
        </w:rPr>
        <w:t xml:space="preserve">Funding &amp; Resource Constraints:</w:t>
      </w:r>
      <w:r>
        <w:t xml:space="preserve"> </w:t>
      </w:r>
      <w:r>
        <w:t xml:space="preserve">Public health facilities often lack dedicated OT budgets for equipment, training, and sufficient staffing ratios mandated by national standards. This hinders comprehensive service delivery across Argentina Córdoba.</w:t>
      </w:r>
    </w:p>
    <w:p>
      <w:pPr>
        <w:numPr>
          <w:ilvl w:val="0"/>
          <w:numId w:val="1002"/>
        </w:numPr>
        <w:pStyle w:val="Compact"/>
      </w:pPr>
      <w:r>
        <w:rPr>
          <w:bCs/>
          <w:b/>
        </w:rPr>
        <w:t xml:space="preserve">Professional Recognition &amp; Integration:</w:t>
      </w:r>
      <w:r>
        <w:t xml:space="preserve"> </w:t>
      </w:r>
      <w:r>
        <w:t xml:space="preserve">While legal recognition exists, practical integration into multi-disciplinary teams (e.g., within primary care centers) remains inconsistent. Some stakeholders still misunderstand OT's scope beyond "hand therapy."</w:t>
      </w:r>
    </w:p>
    <w:p>
      <w:pPr>
        <w:numPr>
          <w:ilvl w:val="0"/>
          <w:numId w:val="1002"/>
        </w:numPr>
        <w:pStyle w:val="Compact"/>
      </w:pPr>
      <w:r>
        <w:rPr>
          <w:bCs/>
          <w:b/>
        </w:rPr>
        <w:t xml:space="preserve">Socio-Economic Barriers:</w:t>
      </w:r>
      <w:r>
        <w:t xml:space="preserve"> </w:t>
      </w:r>
      <w:r>
        <w:t xml:space="preserve">High poverty rates in certain regions of Córdoba directly impact client access; financial constraints prevent families from affording private services or transportation to distant clinics, creating a significant service gap.</w:t>
      </w:r>
    </w:p>
    <w:bookmarkEnd w:id="23"/>
    <w:bookmarkStart w:id="24" w:name="X2cd2aa2c58252516ae2565df0bbfc634c4516e5"/>
    <w:p>
      <w:pPr>
        <w:pStyle w:val="Heading2"/>
      </w:pPr>
      <w:r>
        <w:t xml:space="preserve">Future Directions and Recommendations for Argentina Córdoba</w:t>
      </w:r>
    </w:p>
    <w:p>
      <w:pPr>
        <w:pStyle w:val="FirstParagraph"/>
      </w:pPr>
      <w:r>
        <w:t xml:space="preserve">To strengthen the vital role of the Occupational Therapist in Argentina Córdoba, this dissertation proposes:</w:t>
      </w:r>
    </w:p>
    <w:p>
      <w:pPr>
        <w:numPr>
          <w:ilvl w:val="0"/>
          <w:numId w:val="1003"/>
        </w:numPr>
        <w:pStyle w:val="Compact"/>
      </w:pPr>
      <w:r>
        <w:rPr>
          <w:bCs/>
          <w:b/>
        </w:rPr>
        <w:t xml:space="preserve">Targeted Recruitment &amp; Retention Strategies:</w:t>
      </w:r>
      <w:r>
        <w:t xml:space="preserve"> </w:t>
      </w:r>
      <w:r>
        <w:t xml:space="preserve">University programs at UNC and other institutions should implement rural incentive programs and specialized tracks focusing on community OT needs in Córdoba's provinces.</w:t>
      </w:r>
    </w:p>
    <w:p>
      <w:pPr>
        <w:numPr>
          <w:ilvl w:val="0"/>
          <w:numId w:val="1003"/>
        </w:numPr>
        <w:pStyle w:val="Compact"/>
      </w:pPr>
      <w:r>
        <w:rPr>
          <w:bCs/>
          <w:b/>
        </w:rPr>
        <w:t xml:space="preserve">Enhanced Public Funding Allocation:</w:t>
      </w:r>
      <w:r>
        <w:t xml:space="preserve"> </w:t>
      </w:r>
      <w:r>
        <w:t xml:space="preserve">Provincial health authorities must prioritize budget lines specifically for OT services, equipment, and community-based outreach initiatives across all regions of Argentina Córdoba.</w:t>
      </w:r>
    </w:p>
    <w:p>
      <w:pPr>
        <w:numPr>
          <w:ilvl w:val="0"/>
          <w:numId w:val="1003"/>
        </w:numPr>
        <w:pStyle w:val="Compact"/>
      </w:pPr>
      <w:r>
        <w:rPr>
          <w:bCs/>
          <w:b/>
        </w:rPr>
        <w:t xml:space="preserve">Strengthening Interprofessional Collaboration:</w:t>
      </w:r>
      <w:r>
        <w:t xml:space="preserve"> </w:t>
      </w:r>
      <w:r>
        <w:t xml:space="preserve">Formalize OT roles within primary care networks (e.g., Family Health Centers - Centros de Salud Familiar) and social service agencies to ensure seamless, client-centered care pathways.</w:t>
      </w:r>
    </w:p>
    <w:p>
      <w:pPr>
        <w:numPr>
          <w:ilvl w:val="0"/>
          <w:numId w:val="1003"/>
        </w:numPr>
        <w:pStyle w:val="Compact"/>
      </w:pPr>
      <w:r>
        <w:rPr>
          <w:bCs/>
          <w:b/>
        </w:rPr>
        <w:t xml:space="preserve">Community-Based Practice Expansion:</w:t>
      </w:r>
      <w:r>
        <w:t xml:space="preserve"> </w:t>
      </w:r>
      <w:r>
        <w:t xml:space="preserve">Develop models where OTs work directly within community organizations, schools, and local governments in Córdoba to address prevention, early intervention, and social participation at the grassroots level.</w:t>
      </w:r>
    </w:p>
    <w:bookmarkEnd w:id="24"/>
    <w:bookmarkStart w:id="25" w:name="conclusion"/>
    <w:p>
      <w:pPr>
        <w:pStyle w:val="Heading2"/>
      </w:pPr>
      <w:r>
        <w:t xml:space="preserve">Conclusion</w:t>
      </w:r>
    </w:p>
    <w:p>
      <w:pPr>
        <w:pStyle w:val="FirstParagraph"/>
      </w:pPr>
      <w:r>
        <w:t xml:space="preserve">The Occupational Therapist is a cornerstone of holistic healthcare delivery in Argentina Córdoba. Their unique expertise in enabling participation through daily activities directly addresses the province's complex health and social challenges, from supporting aging populations to fostering inclusion for children with disabilities. While obstacles related to workforce distribution, funding, and recognition persist, strategic investment and policy focus can unlock the full potential of OT services throughout Argentina Córdoba. This dissertation asserts that prioritizing the Occupational Therapist within provincial healthcare planning is not merely beneficial—it is essential for building a more equitable, resilient, and fully participating society in Argentina Córdoba. The future of community well-being in this vital region depends on empowering these dedicated professionals to work to their full scope.</w:t>
      </w:r>
    </w:p>
    <w:p>
      <w:pPr>
        <w:pStyle w:val="BodyText"/>
      </w:pPr>
      <w:r>
        <w:rPr>
          <w:iCs/>
          <w:i/>
        </w:rPr>
        <w:t xml:space="preserve">This scholarly document represents a focused dissertation analysis on the critical role of the Occupational Therapist within the specific socio-health context of Argentina Córdoba, highlighting both current realities and pathways for professional growth and service enhancement.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Occupational Therapists in Argentina Córdoba</dc:title>
  <dc:creator/>
  <dc:language>en</dc:language>
  <cp:keywords/>
  <dcterms:created xsi:type="dcterms:W3CDTF">2026-07-21T06:53:54Z</dcterms:created>
  <dcterms:modified xsi:type="dcterms:W3CDTF">2026-07-21T06:53:54Z</dcterms:modified>
</cp:coreProperties>
</file>

<file path=docProps/custom.xml><?xml version="1.0" encoding="utf-8"?>
<Properties xmlns="http://schemas.openxmlformats.org/officeDocument/2006/custom-properties" xmlns:vt="http://schemas.openxmlformats.org/officeDocument/2006/docPropsVTypes"/>
</file>