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Ergotherapists</w:t>
      </w:r>
      <w:r>
        <w:t xml:space="preserve"> </w:t>
      </w:r>
      <w:r>
        <w:t xml:space="preserve">in</w:t>
      </w:r>
      <w:r>
        <w:t xml:space="preserve"> </w:t>
      </w:r>
      <w:r>
        <w:t xml:space="preserve">France</w:t>
      </w:r>
      <w:r>
        <w:t xml:space="preserve"> </w:t>
      </w:r>
      <w:r>
        <w:t xml:space="preserve">Paris</w:t>
      </w:r>
    </w:p>
    <w:bookmarkStart w:id="25" w:name="Xbccd058fa2a263c7ff7ab3215a7a9e324582109"/>
    <w:p>
      <w:pPr>
        <w:pStyle w:val="Heading1"/>
      </w:pPr>
      <w:r>
        <w:t xml:space="preserve">Dissertation: The Critical Role of Ergotherapists in Modern Healthcare Ecosystems of France and Paris</w:t>
      </w:r>
    </w:p>
    <w:p>
      <w:pPr>
        <w:pStyle w:val="FirstParagraph"/>
      </w:pPr>
      <w:r>
        <w:t xml:space="preserve">This Dissertation examines the professional landscape, challenges, and future trajectory of occupational therapy within the French healthcare system, with a specific focus on Paris as a dynamic urban center. While internationally recognized as an "Occupational Therapist" (OT), the profession operates under distinct legal frameworks in France. In this context, we refer to qualified practitioners as</w:t>
      </w:r>
      <w:r>
        <w:t xml:space="preserve"> </w:t>
      </w:r>
      <w:r>
        <w:rPr>
          <w:bCs/>
          <w:b/>
        </w:rPr>
        <w:t xml:space="preserve">ergothérapeutes</w:t>
      </w:r>
      <w:r>
        <w:t xml:space="preserve">, operating within the boundaries of French law and healthcare policy. This analysis underscores why understanding the precise role of these professionals is vital for advancing patient-centered care across</w:t>
      </w:r>
      <w:r>
        <w:t xml:space="preserve"> </w:t>
      </w:r>
      <w:r>
        <w:rPr>
          <w:iCs/>
          <w:i/>
        </w:rPr>
        <w:t xml:space="preserve">France Paris</w:t>
      </w:r>
      <w:r>
        <w:t xml:space="preserve">.</w:t>
      </w:r>
    </w:p>
    <w:bookmarkStart w:id="20" w:name="X5469fc6f6401ad93f83c89c195764c61b6fe656"/>
    <w:p>
      <w:pPr>
        <w:pStyle w:val="Heading2"/>
      </w:pPr>
      <w:r>
        <w:t xml:space="preserve">The Historical Context and Legal Framework in France</w:t>
      </w:r>
    </w:p>
    <w:p>
      <w:pPr>
        <w:pStyle w:val="FirstParagraph"/>
      </w:pPr>
      <w:r>
        <w:t xml:space="preserve">The integration of occupational therapy into mainstream French healthcare is a relatively recent development compared to Anglophone nations. The profession gained formal recognition under the 1998 *Loi Kouchner* (Kouchner Law), which modernized medical practices. However, unlike in the United States or UK, there is no direct equivalent to an "Occupational Therapist" title recognized as a standalone regulated health profession in France. Instead, practitioners are certified as</w:t>
      </w:r>
      <w:r>
        <w:t xml:space="preserve"> </w:t>
      </w:r>
      <w:r>
        <w:rPr>
          <w:iCs/>
          <w:i/>
        </w:rPr>
        <w:t xml:space="preserve">ergothérapeutes</w:t>
      </w:r>
      <w:r>
        <w:t xml:space="preserve">, a designation governed by the *Code de la Santé Publique* (Public Health Code). This legal distinction is crucial; while the core therapeutic philosophy aligns globally, the French system requires all ergothérapeutes to work under medical prescription and within designated healthcare settings. The role of an</w:t>
      </w:r>
      <w:r>
        <w:t xml:space="preserve"> </w:t>
      </w:r>
      <w:r>
        <w:rPr>
          <w:bCs/>
          <w:b/>
        </w:rPr>
        <w:t xml:space="preserve">Occupational Therapist</w:t>
      </w:r>
      <w:r>
        <w:t xml:space="preserve">, as understood internationally, is therefore interpreted specifically through this French regulatory lens in</w:t>
      </w:r>
      <w:r>
        <w:t xml:space="preserve"> </w:t>
      </w:r>
      <w:r>
        <w:rPr>
          <w:iCs/>
          <w:i/>
        </w:rPr>
        <w:t xml:space="preserve">France Paris</w:t>
      </w:r>
      <w:r>
        <w:t xml:space="preserve">.</w:t>
      </w:r>
    </w:p>
    <w:bookmarkEnd w:id="20"/>
    <w:bookmarkStart w:id="21" w:name="X97d4d84c2797d63119dcfa6a48e02b7d3913855"/>
    <w:p>
      <w:pPr>
        <w:pStyle w:val="Heading2"/>
      </w:pPr>
      <w:r>
        <w:t xml:space="preserve">The Role of the Ergothérapeute in Urban France, Centered on Paris</w:t>
      </w:r>
    </w:p>
    <w:p>
      <w:pPr>
        <w:pStyle w:val="FirstParagraph"/>
      </w:pPr>
      <w:r>
        <w:t xml:space="preserve">In Paris, the capital city and a major hub for healthcare innovation and delivery across</w:t>
      </w:r>
      <w:r>
        <w:t xml:space="preserve"> </w:t>
      </w:r>
      <w:r>
        <w:rPr>
          <w:iCs/>
          <w:i/>
        </w:rPr>
        <w:t xml:space="preserve">France Paris</w:t>
      </w:r>
      <w:r>
        <w:t xml:space="preserve">, ergothérapeutes play a pivotal role in diverse settings. They are integral to hospital rehabilitation departments (e.g., Hôpital Saint-Vincent-de-Paul, Hôpital Cochin), specialized geriatric care facilities like *Maison des Personnes Agées* in the 15th arrondissement, and community-based centers such as those managed by *Maisons de la Santé Pluridisciplinaire* (Multidisciplinary Health Centers). Their work directly addresses the complex needs of a dense urban population: elderly patients managing chronic conditions like stroke or Parkinson's, children with neurodevelopmental disorders in early intervention programs, and individuals recovering from injuries within Parisian emergency services. An</w:t>
      </w:r>
      <w:r>
        <w:t xml:space="preserve"> </w:t>
      </w:r>
      <w:r>
        <w:rPr>
          <w:bCs/>
          <w:b/>
        </w:rPr>
        <w:t xml:space="preserve">Occupational Therapist</w:t>
      </w:r>
      <w:r>
        <w:t xml:space="preserve">, operating as an ergothérapeute, assesses daily living skills (ADLs), adapts environments for accessibility (home modifications in cramped Parisian apartments), provides therapeutic activities for cognitive rehabilitation, and offers crucial support for social reintegration – all vital components of holistic care within the French system.</w:t>
      </w:r>
    </w:p>
    <w:bookmarkEnd w:id="21"/>
    <w:bookmarkStart w:id="22" w:name="Xeaeb7649598bab1ce0bdb1c919f5f056075483c"/>
    <w:p>
      <w:pPr>
        <w:pStyle w:val="Heading2"/>
      </w:pPr>
      <w:r>
        <w:t xml:space="preserve">Challenges Facing the Profession in France Paris</w:t>
      </w:r>
    </w:p>
    <w:p>
      <w:pPr>
        <w:pStyle w:val="FirstParagraph"/>
      </w:pPr>
      <w:r>
        <w:t xml:space="preserve">Despite its importance, the profession faces significant hurdles that impact its full potential in</w:t>
      </w:r>
      <w:r>
        <w:t xml:space="preserve"> </w:t>
      </w:r>
      <w:r>
        <w:rPr>
          <w:iCs/>
          <w:i/>
        </w:rPr>
        <w:t xml:space="preserve">France Paris</w:t>
      </w:r>
      <w:r>
        <w:t xml:space="preserve">. A primary challenge is **limited legal autonomy**. Unlike countries where OTs can diagnose or treat independently, French ergothérapeutes require a medical referral for every session. This creates bureaucratic delays, particularly problematic in the high-demand environment of Parisian hospitals where patient turnover is intense. Secondly, there's a **severe shortage of trained professionals**, especially outside major urban centers like Paris. The training program at institutions such as the University of Paris (Université de Paris) is rigorous but produces far fewer graduates than needed to meet the growing demand for rehabilitation services in a city with an aging population and increasing complex healthcare needs. Thirdly, **public awareness** remains low; many patients and even some physicians confuse ergothérapeutes with physiotherapists or simply don't understand the unique value of their work within daily life functioning – a gap that hinders referrals and patient engagement in Parisian communities.</w:t>
      </w:r>
    </w:p>
    <w:bookmarkEnd w:id="22"/>
    <w:bookmarkStart w:id="23" w:name="Xcce51b28f7a2574b7233fb49e6c17f2b04664ee"/>
    <w:p>
      <w:pPr>
        <w:pStyle w:val="Heading2"/>
      </w:pPr>
      <w:r>
        <w:t xml:space="preserve">The Future Trajectory: Integration and Recognition</w:t>
      </w:r>
    </w:p>
    <w:p>
      <w:pPr>
        <w:pStyle w:val="FirstParagraph"/>
      </w:pPr>
      <w:r>
        <w:t xml:space="preserve">Looking ahead, the future of the profession in</w:t>
      </w:r>
      <w:r>
        <w:t xml:space="preserve"> </w:t>
      </w:r>
      <w:r>
        <w:rPr>
          <w:iCs/>
          <w:i/>
        </w:rPr>
        <w:t xml:space="preserve">France Paris</w:t>
      </w:r>
      <w:r>
        <w:t xml:space="preserve"> </w:t>
      </w:r>
      <w:r>
        <w:t xml:space="preserve">hinges on strategic shifts. Key initiatives underway include advocating for expanded **legal autonomy**, potentially allowing ergothérapeutes to initiate care within defined protocols, a move supported by professional bodies like the *Conseil National des Ergothérapeutes* (CNE). There are also strong pushes to **integrate occupational therapy more deeply into primary care and public health initiatives** across Paris, recognizing its preventive role in maintaining independence for elderly citizens – a critical factor for the city's sustainable healthcare model. Furthermore, leveraging Paris's status as a research hub, universities and hospitals are increasingly collaborating on studies demonstrating the cost-effectiveness of early ergotherapeutic intervention for chronic conditions like dementia or post-stroke care. This evidence-based advocacy is crucial for securing better funding and recognition within the national system.</w:t>
      </w:r>
    </w:p>
    <w:bookmarkEnd w:id="23"/>
    <w:bookmarkStart w:id="24" w:name="Xde22640db091507872664a22f176e7bebcead5c"/>
    <w:p>
      <w:pPr>
        <w:pStyle w:val="Heading2"/>
      </w:pPr>
      <w:r>
        <w:t xml:space="preserve">Conclusion: Essential Partners in Parisian Healthcare</w:t>
      </w:r>
    </w:p>
    <w:p>
      <w:pPr>
        <w:pStyle w:val="FirstParagraph"/>
      </w:pPr>
      <w:r>
        <w:t xml:space="preserve">This Dissertation has established that while the internationally known title "Occupational Therapist" does not directly apply to the French practice, the role of the *ergothérapeute* is undeniably critical within the healthcare ecosystem of</w:t>
      </w:r>
      <w:r>
        <w:t xml:space="preserve"> </w:t>
      </w:r>
      <w:r>
        <w:rPr>
          <w:iCs/>
          <w:i/>
        </w:rPr>
        <w:t xml:space="preserve">France Paris</w:t>
      </w:r>
      <w:r>
        <w:t xml:space="preserve">. Their unique focus on enabling meaningful participation in daily life through adapted environments and therapeutic activities fills a vital gap between medical treatment and community reintegration. Overcoming challenges related to legal constraints, workforce shortages, and awareness is not merely beneficial but essential for Paris – as the nation's epicenter of healthcare delivery – to meet the demands of its diverse population. As France continues its healthcare modernization, recognizing and strengthening the professional standing of these practitioners is paramount. Their work directly contributes to healthier aging populations in Parisian neighborhoods, supports individuals with disabilities in leading independent lives within the city's infrastructure, and ultimately enhances the resilience and quality of life across</w:t>
      </w:r>
      <w:r>
        <w:t xml:space="preserve"> </w:t>
      </w:r>
      <w:r>
        <w:rPr>
          <w:iCs/>
          <w:i/>
        </w:rPr>
        <w:t xml:space="preserve">France Paris</w:t>
      </w:r>
      <w:r>
        <w:t xml:space="preserve">. Future progress depends on aligning policy with the proven impact of their specialized expertise.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Ergotherapists in France Paris</dc:title>
  <dc:creator/>
  <dc:language>en</dc:language>
  <cp:keywords/>
  <dcterms:created xsi:type="dcterms:W3CDTF">2026-07-20T08:43:03Z</dcterms:created>
  <dcterms:modified xsi:type="dcterms:W3CDTF">2026-07-20T08:43:03Z</dcterms:modified>
</cp:coreProperties>
</file>

<file path=docProps/custom.xml><?xml version="1.0" encoding="utf-8"?>
<Properties xmlns="http://schemas.openxmlformats.org/officeDocument/2006/custom-properties" xmlns:vt="http://schemas.openxmlformats.org/officeDocument/2006/docPropsVTypes"/>
</file>