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Urban</w:t>
      </w:r>
      <w:r>
        <w:t xml:space="preserve"> </w:t>
      </w:r>
      <w:r>
        <w:t xml:space="preserve">India</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New</w:t>
      </w:r>
      <w:r>
        <w:t xml:space="preserve"> </w:t>
      </w:r>
      <w:r>
        <w:t xml:space="preserve">Delhi</w:t>
      </w:r>
    </w:p>
    <w:bookmarkStart w:id="28" w:name="X0409e98d931a46f47a4b75e9a5de8c9cf01df48"/>
    <w:p>
      <w:pPr>
        <w:pStyle w:val="Heading1"/>
      </w:pPr>
      <w:r>
        <w:t xml:space="preserve">Dissertation: Occupational Therapist Practice in Urban India – A Focus on New Delhi</w:t>
      </w:r>
    </w:p>
    <w:bookmarkStart w:id="20" w:name="abstract"/>
    <w:p>
      <w:pPr>
        <w:pStyle w:val="Heading2"/>
      </w:pPr>
      <w:r>
        <w:t xml:space="preserve">Abstract</w:t>
      </w:r>
    </w:p>
    <w:p>
      <w:pPr>
        <w:pStyle w:val="FirstParagraph"/>
      </w:pPr>
      <w:r>
        <w:t xml:space="preserve">This Dissertation critically examines the evolving role, challenges, and future potential of the Occupational Therapist within the healthcare ecosystem of India, with specific emphasis on New Delhi. It analyzes current practice models, workforce shortages, policy integration gaps, and cultural considerations unique to India's most populous urban center. The study argues that optimizing the contributions of the Occupational Therapist is not merely beneficial but essential for achieving holistic health outcomes in New Delhi’s complex socio-economic landscape.</w:t>
      </w:r>
    </w:p>
    <w:bookmarkEnd w:id="20"/>
    <w:bookmarkStart w:id="21" w:name="X989a85cff9ef9d384860420fbf4590d03469bca"/>
    <w:p>
      <w:pPr>
        <w:pStyle w:val="Heading2"/>
      </w:pPr>
      <w:r>
        <w:t xml:space="preserve">Introduction: The Imperative for Occupational Therapy in India</w:t>
      </w:r>
    </w:p>
    <w:p>
      <w:pPr>
        <w:pStyle w:val="FirstParagraph"/>
      </w:pPr>
      <w:r>
        <w:t xml:space="preserve">The role of the Occupational Therapist has gained significant traction globally as a vital component of rehabilitation and community health services. However, within India, particularly in the megacity of New Delhi, this profession remains underrecognized and underutilized despite its critical potential to address multifaceted health challenges. The National Health Policy 2017 acknowledges the need for multi-disciplinary teams but lacks specific implementation strategies for Occupational Therapy. This Dissertation positions the Occupational Therapist as a key professional whose expertise in enabling participation in daily life is indispensable for India's Universal Health Coverage goals, especially within New Delhi's dense, diverse, and rapidly urbanizing context.</w:t>
      </w:r>
    </w:p>
    <w:bookmarkEnd w:id="21"/>
    <w:bookmarkStart w:id="22" w:name="Xa10055b179d2419a0911246a9fabd2162e38ae2"/>
    <w:p>
      <w:pPr>
        <w:pStyle w:val="Heading2"/>
      </w:pPr>
      <w:r>
        <w:t xml:space="preserve">Current Landscape: Occupational Therapist Practice in New Delhi</w:t>
      </w:r>
    </w:p>
    <w:p>
      <w:pPr>
        <w:pStyle w:val="FirstParagraph"/>
      </w:pPr>
      <w:r>
        <w:t xml:space="preserve">New Delhi presents a unique environment for Occupational Therapy practice. While hospitals like AIIMS, Safdarjung, and Max Super Speciality Hospitals have established OT departments focusing on physical rehabilitation (e.g., post-stroke, spinal cord injury), the scope remains largely medicalized. A significant gap exists in community-based practice, mental health integration (especially within Delhi's burgeoning urban stress landscape), and early intervention for children with developmental delays – areas where a skilled Occupational Therapist is crucial. The Directorate of Health Services (Delhi) reports a severe shortage: fewer than 250 certified Occupational Therapists are registered across the entire National Capital Territory, serving over 20 million people. This stark ratio highlights the acute unmet need.</w:t>
      </w:r>
    </w:p>
    <w:bookmarkEnd w:id="22"/>
    <w:bookmarkStart w:id="23" w:name="X69225d5fa4c9b23cb2582b9eeb21ad17095d683"/>
    <w:p>
      <w:pPr>
        <w:pStyle w:val="Heading2"/>
      </w:pPr>
      <w:r>
        <w:t xml:space="preserve">Key Challenges Facing the Occupational Therapist in New Delhi</w:t>
      </w:r>
    </w:p>
    <w:p>
      <w:pPr>
        <w:pStyle w:val="FirstParagraph"/>
      </w:pPr>
      <w:r>
        <w:t xml:space="preserve">The Dissertation identifies several critical barriers specific to India New Delhi:</w:t>
      </w:r>
    </w:p>
    <w:p>
      <w:pPr>
        <w:numPr>
          <w:ilvl w:val="0"/>
          <w:numId w:val="1001"/>
        </w:numPr>
        <w:pStyle w:val="Compact"/>
      </w:pPr>
      <w:r>
        <w:rPr>
          <w:bCs/>
          <w:b/>
        </w:rPr>
        <w:t xml:space="preserve">Workforce Shortage &amp; Education Gap:</w:t>
      </w:r>
      <w:r>
        <w:t xml:space="preserve"> </w:t>
      </w:r>
      <w:r>
        <w:t xml:space="preserve">Limited undergraduate and postgraduate programs for Occupational Therapy (only a handful of universities in India, with minimal seats allocated) directly contribute to the scarcity. New Delhi lacks dedicated OT training institutes, forcing students to seek education elsewhere.</w:t>
      </w:r>
    </w:p>
    <w:p>
      <w:pPr>
        <w:numPr>
          <w:ilvl w:val="0"/>
          <w:numId w:val="1001"/>
        </w:numPr>
        <w:pStyle w:val="Compact"/>
      </w:pPr>
      <w:r>
        <w:rPr>
          <w:bCs/>
          <w:b/>
        </w:rPr>
        <w:t xml:space="preserve">Policy &amp; Integration Deficits:</w:t>
      </w:r>
      <w:r>
        <w:t xml:space="preserve"> </w:t>
      </w:r>
      <w:r>
        <w:t xml:space="preserve">Occupational Therapy is not formally integrated into primary healthcare (PHC) or school health programs within Delhi's public health system. The lack of clear scope of practice guidelines hinders the Occupational Therapist from working independently in community settings.</w:t>
      </w:r>
    </w:p>
    <w:p>
      <w:pPr>
        <w:numPr>
          <w:ilvl w:val="0"/>
          <w:numId w:val="1001"/>
        </w:numPr>
        <w:pStyle w:val="Compact"/>
      </w:pPr>
      <w:r>
        <w:rPr>
          <w:bCs/>
          <w:b/>
        </w:rPr>
        <w:t xml:space="preserve">Cultural &amp; Societal Perceptions:</w:t>
      </w:r>
      <w:r>
        <w:t xml:space="preserve"> </w:t>
      </w:r>
      <w:r>
        <w:t xml:space="preserve">Misconceptions persist that Occupational Therapy is synonymous with "craft therapy" or only relevant for physical disabilities. This limits acceptance among patients, families, and even other healthcare providers in New Delhi's diverse communities. Stigma around mental health further restricts OT opportunities in this vital domain.</w:t>
      </w:r>
    </w:p>
    <w:p>
      <w:pPr>
        <w:numPr>
          <w:ilvl w:val="0"/>
          <w:numId w:val="1001"/>
        </w:numPr>
        <w:pStyle w:val="Compact"/>
      </w:pPr>
      <w:r>
        <w:rPr>
          <w:bCs/>
          <w:b/>
        </w:rPr>
        <w:t xml:space="preserve">Infrastructure &amp; Funding:</w:t>
      </w:r>
      <w:r>
        <w:t xml:space="preserve"> </w:t>
      </w:r>
      <w:r>
        <w:t xml:space="preserve">Public hospitals lack dedicated OT spaces and equipment. Community-based models face funding challenges, making sustainable service delivery difficult within New Delhi's resource-constrained public health framework.</w:t>
      </w:r>
    </w:p>
    <w:bookmarkEnd w:id="23"/>
    <w:bookmarkStart w:id="24" w:name="X014f48c5943e19c650fb20d481fd64b106b8c00"/>
    <w:p>
      <w:pPr>
        <w:pStyle w:val="Heading2"/>
      </w:pPr>
      <w:r>
        <w:t xml:space="preserve">The Transformative Potential: Why the Occupational Therapist is Essential for India New Delhi</w:t>
      </w:r>
    </w:p>
    <w:p>
      <w:pPr>
        <w:pStyle w:val="FirstParagraph"/>
      </w:pPr>
      <w:r>
        <w:t xml:space="preserve">This Dissertation asserts that unlocking the potential of the Occupational Therapist offers a strategic solution to pressing urban health issues in New Delhi:</w:t>
      </w:r>
    </w:p>
    <w:p>
      <w:pPr>
        <w:numPr>
          <w:ilvl w:val="0"/>
          <w:numId w:val="1002"/>
        </w:numPr>
        <w:pStyle w:val="Compact"/>
      </w:pPr>
      <w:r>
        <w:rPr>
          <w:bCs/>
          <w:b/>
        </w:rPr>
        <w:t xml:space="preserve">Addressing Chronic Disease Burden:</w:t>
      </w:r>
      <w:r>
        <w:t xml:space="preserve"> </w:t>
      </w:r>
      <w:r>
        <w:t xml:space="preserve">With rising rates of diabetes, hypertension, and stroke, an Occupational Therapist's focus on enabling self-care (medication management, adaptive techniques for cooking/exercise) is vital for long-term management within Delhi households.</w:t>
      </w:r>
    </w:p>
    <w:p>
      <w:pPr>
        <w:numPr>
          <w:ilvl w:val="0"/>
          <w:numId w:val="1002"/>
        </w:numPr>
        <w:pStyle w:val="Compact"/>
      </w:pPr>
      <w:r>
        <w:rPr>
          <w:bCs/>
          <w:b/>
        </w:rPr>
        <w:t xml:space="preserve">Mental Health Integration:</w:t>
      </w:r>
      <w:r>
        <w:t xml:space="preserve"> </w:t>
      </w:r>
      <w:r>
        <w:t xml:space="preserve">As New Delhi grapples with increasing mental health challenges (anxiety, depression), Occupational Therapists are uniquely equipped to design meaningful daily routines and coping strategies, moving beyond traditional clinical models.</w:t>
      </w:r>
    </w:p>
    <w:p>
      <w:pPr>
        <w:numPr>
          <w:ilvl w:val="0"/>
          <w:numId w:val="1002"/>
        </w:numPr>
        <w:pStyle w:val="Compact"/>
      </w:pPr>
      <w:r>
        <w:rPr>
          <w:bCs/>
          <w:b/>
        </w:rPr>
        <w:t xml:space="preserve">Inclusive Development for Children:</w:t>
      </w:r>
      <w:r>
        <w:t xml:space="preserve"> </w:t>
      </w:r>
      <w:r>
        <w:t xml:space="preserve">Early intervention by an Occupational Therapist in schools or community centers is critical for children with autism or learning difficulties prevalent in New Delhi's population, fostering better educational participation and social inclusion.</w:t>
      </w:r>
    </w:p>
    <w:p>
      <w:pPr>
        <w:numPr>
          <w:ilvl w:val="0"/>
          <w:numId w:val="1002"/>
        </w:numPr>
        <w:pStyle w:val="Compact"/>
      </w:pPr>
      <w:r>
        <w:rPr>
          <w:bCs/>
          <w:b/>
        </w:rPr>
        <w:t xml:space="preserve">Empowering the Elderly:</w:t>
      </w:r>
      <w:r>
        <w:t xml:space="preserve"> </w:t>
      </w:r>
      <w:r>
        <w:t xml:space="preserve">With Delhi's rapidly aging population, OTs can facilitate safe home environments and activities of daily living (ADL) support, reducing hospital readmissions and promoting independent living in the city.</w:t>
      </w:r>
    </w:p>
    <w:bookmarkEnd w:id="24"/>
    <w:bookmarkStart w:id="25" w:name="Xa03d31437930930a69e41759e820f38ec9a4747"/>
    <w:p>
      <w:pPr>
        <w:pStyle w:val="Heading2"/>
      </w:pPr>
      <w:r>
        <w:t xml:space="preserve">Recommendations: Building a Future for Occupational Therapy in New Delhi</w:t>
      </w:r>
    </w:p>
    <w:p>
      <w:pPr>
        <w:pStyle w:val="FirstParagraph"/>
      </w:pPr>
      <w:r>
        <w:t xml:space="preserve">To harness the full potential of the Occupational Therapist within India's New Delhi context, this Dissertation proposes:</w:t>
      </w:r>
    </w:p>
    <w:p>
      <w:pPr>
        <w:numPr>
          <w:ilvl w:val="0"/>
          <w:numId w:val="1003"/>
        </w:numPr>
        <w:pStyle w:val="Compact"/>
      </w:pPr>
      <w:r>
        <w:rPr>
          <w:bCs/>
          <w:b/>
        </w:rPr>
        <w:t xml:space="preserve">Policy Integration:</w:t>
      </w:r>
      <w:r>
        <w:t xml:space="preserve"> </w:t>
      </w:r>
      <w:r>
        <w:t xml:space="preserve">Advocate for explicit inclusion of Occupational Therapy within Delhi State Health Mission protocols, specifically for chronic disease management, mental health services (community centers), and school health programs.</w:t>
      </w:r>
    </w:p>
    <w:p>
      <w:pPr>
        <w:numPr>
          <w:ilvl w:val="0"/>
          <w:numId w:val="1003"/>
        </w:numPr>
        <w:pStyle w:val="Compact"/>
      </w:pPr>
      <w:r>
        <w:rPr>
          <w:bCs/>
          <w:b/>
        </w:rPr>
        <w:t xml:space="preserve">Educational Expansion:</w:t>
      </w:r>
      <w:r>
        <w:t xml:space="preserve"> </w:t>
      </w:r>
      <w:r>
        <w:t xml:space="preserve">Support the establishment of a dedicated Bachelor of Occupational Therapy (BOT) program within New Delhi (e.g., at AIIMS or a state university) to build local talent pipelines.</w:t>
      </w:r>
    </w:p>
    <w:p>
      <w:pPr>
        <w:numPr>
          <w:ilvl w:val="0"/>
          <w:numId w:val="1003"/>
        </w:numPr>
        <w:pStyle w:val="Compact"/>
      </w:pPr>
      <w:r>
        <w:rPr>
          <w:bCs/>
          <w:b/>
        </w:rPr>
        <w:t xml:space="preserve">Public-Private Partnerships:</w:t>
      </w:r>
      <w:r>
        <w:t xml:space="preserve"> </w:t>
      </w:r>
      <w:r>
        <w:t xml:space="preserve">Develop models where public hospitals collaborate with NGOs or private clinics to deploy Occupational Therapists in underserved neighbourhoods, creating sustainable community outreach.</w:t>
      </w:r>
    </w:p>
    <w:p>
      <w:pPr>
        <w:numPr>
          <w:ilvl w:val="0"/>
          <w:numId w:val="1003"/>
        </w:numPr>
        <w:pStyle w:val="Compact"/>
      </w:pPr>
      <w:r>
        <w:rPr>
          <w:bCs/>
          <w:b/>
        </w:rPr>
        <w:t xml:space="preserve">Public Awareness Campaigns:</w:t>
      </w:r>
      <w:r>
        <w:t xml:space="preserve"> </w:t>
      </w:r>
      <w:r>
        <w:t xml:space="preserve">Launch targeted campaigns by the Delhi government and professional bodies (like the Indian Association of Occupational Therapy) to educate communities on the true scope and value of an Occupational Therapist's role.</w:t>
      </w:r>
    </w:p>
    <w:bookmarkEnd w:id="25"/>
    <w:bookmarkStart w:id="26" w:name="conclusion"/>
    <w:p>
      <w:pPr>
        <w:pStyle w:val="Heading2"/>
      </w:pPr>
      <w:r>
        <w:t xml:space="preserve">Conclusion</w:t>
      </w:r>
    </w:p>
    <w:p>
      <w:pPr>
        <w:pStyle w:val="FirstParagraph"/>
      </w:pPr>
      <w:r>
        <w:t xml:space="preserve">The Dissertation underscores that recognizing and strategically deploying the Occupational Therapist is not a luxury, but a necessity for achieving equitable, person-centered healthcare in India New Delhi. The unique pressures of urban living – population density, socioeconomic disparities, rising chronic illnesses, and mental health burdens – demand the specific skill set of the Occupational Therapist to enable individuals to participate fully in their daily lives. Closing the gap between policy aspiration and on-the-ground practice for this critical profession requires urgent action from policymakers, healthcare administrators, educational institutions, and professional bodies across New Delhi. Investing in the Occupational Therapist is investing in a healthier, more functional, and inclusive future for India's most dynamic capital city.</w:t>
      </w:r>
    </w:p>
    <w:bookmarkEnd w:id="26"/>
    <w:bookmarkStart w:id="27" w:name="references-illustrative"/>
    <w:p>
      <w:pPr>
        <w:pStyle w:val="Heading2"/>
      </w:pPr>
      <w:r>
        <w:t xml:space="preserve">References (Illustrative)</w:t>
      </w:r>
    </w:p>
    <w:p>
      <w:pPr>
        <w:pStyle w:val="FirstParagraph"/>
      </w:pPr>
      <w:r>
        <w:t xml:space="preserve">Ministry of Health &amp; Family Welfare. (2017). National Health Policy 2017. Government of India.</w:t>
      </w:r>
      <w:r>
        <w:br/>
      </w:r>
      <w:r>
        <w:t xml:space="preserve">Directorate General of Health Services, Delhi. (Annual Reports on Healthcare Workforce).</w:t>
      </w:r>
      <w:r>
        <w:br/>
      </w:r>
      <w:r>
        <w:t xml:space="preserve">Indian Association of Occupational Therapy (IAOT). (2023). State of the Profession in India Report.</w:t>
      </w:r>
      <w:r>
        <w:br/>
      </w:r>
      <w:r>
        <w:t xml:space="preserve">World Health Organization. (2019). Global Report on Occupational Therapy.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Practice in Urban India – A Focus on New Delhi</dc:title>
  <dc:creator/>
  <dc:language>en</dc:language>
  <cp:keywords/>
  <dcterms:created xsi:type="dcterms:W3CDTF">2026-07-21T03:16:01Z</dcterms:created>
  <dcterms:modified xsi:type="dcterms:W3CDTF">2026-07-21T03:16:01Z</dcterms:modified>
</cp:coreProperties>
</file>

<file path=docProps/custom.xml><?xml version="1.0" encoding="utf-8"?>
<Properties xmlns="http://schemas.openxmlformats.org/officeDocument/2006/custom-properties" xmlns:vt="http://schemas.openxmlformats.org/officeDocument/2006/docPropsVTypes"/>
</file>